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FCCF0C" w14:textId="77777777" w:rsidR="00A8009D" w:rsidRDefault="00A8009D" w:rsidP="00A8009D">
      <w:pPr>
        <w:jc w:val="center"/>
        <w:rPr>
          <w:rFonts w:ascii="Arial" w:hAnsi="Arial" w:cs="Arial"/>
          <w:b/>
          <w:sz w:val="22"/>
          <w:szCs w:val="22"/>
        </w:rPr>
      </w:pPr>
      <w:bookmarkStart w:id="0" w:name="_GoBack"/>
      <w:bookmarkEnd w:id="0"/>
    </w:p>
    <w:p w14:paraId="739FF2D2" w14:textId="77777777" w:rsidR="00A8009D" w:rsidRDefault="00A8009D" w:rsidP="00A8009D">
      <w:pPr>
        <w:jc w:val="center"/>
        <w:rPr>
          <w:rFonts w:ascii="Arial" w:hAnsi="Arial" w:cs="Arial"/>
          <w:b/>
          <w:sz w:val="22"/>
          <w:szCs w:val="22"/>
        </w:rPr>
      </w:pPr>
    </w:p>
    <w:p w14:paraId="5A335F0B" w14:textId="77777777" w:rsidR="00A8009D" w:rsidRDefault="00A8009D" w:rsidP="00A8009D">
      <w:pPr>
        <w:jc w:val="center"/>
        <w:rPr>
          <w:rFonts w:ascii="Arial" w:hAnsi="Arial" w:cs="Arial"/>
          <w:b/>
          <w:sz w:val="22"/>
          <w:szCs w:val="22"/>
        </w:rPr>
      </w:pPr>
    </w:p>
    <w:p w14:paraId="7FD21377" w14:textId="77777777" w:rsidR="00A8009D" w:rsidRDefault="00A8009D" w:rsidP="00A8009D">
      <w:pPr>
        <w:jc w:val="center"/>
        <w:rPr>
          <w:rFonts w:ascii="Arial" w:hAnsi="Arial" w:cs="Arial"/>
          <w:b/>
          <w:sz w:val="22"/>
          <w:szCs w:val="22"/>
        </w:rPr>
      </w:pPr>
    </w:p>
    <w:p w14:paraId="3941C0B4" w14:textId="77777777" w:rsidR="00A8009D" w:rsidRDefault="00A8009D" w:rsidP="00A8009D">
      <w:pPr>
        <w:jc w:val="center"/>
        <w:rPr>
          <w:rFonts w:ascii="Arial" w:hAnsi="Arial" w:cs="Arial"/>
          <w:b/>
          <w:sz w:val="22"/>
          <w:szCs w:val="22"/>
        </w:rPr>
      </w:pPr>
    </w:p>
    <w:p w14:paraId="2A8A98A0" w14:textId="77777777" w:rsidR="00A8009D" w:rsidRDefault="00A8009D" w:rsidP="00A8009D">
      <w:pPr>
        <w:jc w:val="center"/>
        <w:rPr>
          <w:rFonts w:ascii="Arial" w:hAnsi="Arial" w:cs="Arial"/>
          <w:b/>
          <w:sz w:val="22"/>
          <w:szCs w:val="22"/>
        </w:rPr>
      </w:pPr>
    </w:p>
    <w:p w14:paraId="220E06CC" w14:textId="77777777" w:rsidR="00A8009D" w:rsidRDefault="00A8009D" w:rsidP="00A8009D">
      <w:pPr>
        <w:jc w:val="center"/>
        <w:rPr>
          <w:rFonts w:ascii="Arial" w:hAnsi="Arial" w:cs="Arial"/>
          <w:b/>
          <w:sz w:val="22"/>
          <w:szCs w:val="22"/>
        </w:rPr>
      </w:pPr>
    </w:p>
    <w:p w14:paraId="0F277D54" w14:textId="77777777" w:rsidR="00A8009D" w:rsidRDefault="00A8009D" w:rsidP="00A8009D">
      <w:pPr>
        <w:jc w:val="center"/>
        <w:rPr>
          <w:rFonts w:ascii="Arial" w:hAnsi="Arial" w:cs="Arial"/>
          <w:b/>
          <w:sz w:val="22"/>
          <w:szCs w:val="22"/>
        </w:rPr>
      </w:pPr>
    </w:p>
    <w:p w14:paraId="78FFC259" w14:textId="77777777" w:rsidR="00A8009D" w:rsidRDefault="00A8009D" w:rsidP="00A8009D">
      <w:pPr>
        <w:jc w:val="center"/>
        <w:rPr>
          <w:rFonts w:ascii="Arial" w:hAnsi="Arial" w:cs="Arial"/>
          <w:b/>
          <w:sz w:val="22"/>
          <w:szCs w:val="22"/>
        </w:rPr>
      </w:pPr>
    </w:p>
    <w:p w14:paraId="06CFD170" w14:textId="77777777" w:rsidR="00F12CF1" w:rsidRPr="00F12CF1" w:rsidRDefault="00C22809" w:rsidP="00A8009D">
      <w:pPr>
        <w:jc w:val="center"/>
        <w:rPr>
          <w:rFonts w:ascii="Arial" w:hAnsi="Arial" w:cs="Arial"/>
          <w:b/>
          <w:sz w:val="22"/>
          <w:szCs w:val="22"/>
        </w:rPr>
      </w:pPr>
      <w:r>
        <w:rPr>
          <w:rFonts w:ascii="Arial" w:hAnsi="Arial" w:cs="Arial"/>
          <w:b/>
          <w:sz w:val="22"/>
          <w:szCs w:val="22"/>
        </w:rPr>
        <w:t>TÉ</w:t>
      </w:r>
      <w:r w:rsidR="00A8009D">
        <w:rPr>
          <w:rFonts w:ascii="Arial" w:hAnsi="Arial" w:cs="Arial"/>
          <w:b/>
          <w:sz w:val="22"/>
          <w:szCs w:val="22"/>
        </w:rPr>
        <w:t>RMINOS DE REFERENCIA</w:t>
      </w:r>
    </w:p>
    <w:p w14:paraId="6DA267F6" w14:textId="77777777" w:rsidR="00F12CF1" w:rsidRPr="00F12CF1" w:rsidRDefault="00F12CF1" w:rsidP="00F12CF1">
      <w:pPr>
        <w:jc w:val="center"/>
        <w:rPr>
          <w:rFonts w:ascii="Arial" w:hAnsi="Arial" w:cs="Arial"/>
          <w:b/>
          <w:sz w:val="22"/>
          <w:szCs w:val="22"/>
          <w:lang w:val="es-BO"/>
        </w:rPr>
      </w:pPr>
    </w:p>
    <w:p w14:paraId="0A7B4401" w14:textId="77777777" w:rsidR="00F12CF1" w:rsidRPr="00F12CF1" w:rsidRDefault="00F12CF1" w:rsidP="00F12CF1">
      <w:pPr>
        <w:jc w:val="center"/>
        <w:rPr>
          <w:rFonts w:ascii="Arial" w:hAnsi="Arial" w:cs="Arial"/>
          <w:b/>
          <w:sz w:val="22"/>
          <w:szCs w:val="22"/>
          <w:lang w:val="es-BO"/>
        </w:rPr>
      </w:pPr>
    </w:p>
    <w:p w14:paraId="35EC82C0" w14:textId="77777777" w:rsidR="00F12CF1" w:rsidRPr="00F12CF1" w:rsidRDefault="00F12CF1" w:rsidP="00F12CF1">
      <w:pPr>
        <w:jc w:val="center"/>
        <w:rPr>
          <w:rFonts w:ascii="Arial" w:hAnsi="Arial" w:cs="Arial"/>
          <w:b/>
          <w:sz w:val="22"/>
          <w:szCs w:val="22"/>
          <w:lang w:val="es-BO"/>
        </w:rPr>
      </w:pPr>
    </w:p>
    <w:p w14:paraId="4D60D5EB" w14:textId="77777777" w:rsidR="00F12CF1" w:rsidRPr="00A8009D" w:rsidRDefault="00F12CF1" w:rsidP="00A8009D">
      <w:pPr>
        <w:jc w:val="center"/>
        <w:rPr>
          <w:rFonts w:ascii="Arial" w:hAnsi="Arial" w:cs="Arial"/>
          <w:b/>
          <w:bCs/>
          <w:iCs/>
          <w:sz w:val="22"/>
          <w:szCs w:val="22"/>
          <w:lang w:val="es-MX"/>
        </w:rPr>
      </w:pPr>
      <w:r w:rsidRPr="00F12CF1">
        <w:rPr>
          <w:rFonts w:ascii="Arial" w:hAnsi="Arial" w:cs="Arial"/>
          <w:b/>
          <w:bCs/>
          <w:iCs/>
          <w:sz w:val="22"/>
          <w:szCs w:val="22"/>
          <w:lang w:val="es-MX"/>
        </w:rPr>
        <w:t>“</w:t>
      </w:r>
      <w:r w:rsidR="00C22809">
        <w:rPr>
          <w:rFonts w:ascii="Arial" w:hAnsi="Arial" w:cs="Arial"/>
          <w:b/>
          <w:bCs/>
          <w:iCs/>
          <w:sz w:val="22"/>
          <w:szCs w:val="22"/>
          <w:lang w:val="es-MX"/>
        </w:rPr>
        <w:t>SERVICIO DE TRANSPORTE DE PER</w:t>
      </w:r>
      <w:r w:rsidR="005316CD">
        <w:rPr>
          <w:rFonts w:ascii="Arial" w:hAnsi="Arial" w:cs="Arial"/>
          <w:b/>
          <w:bCs/>
          <w:iCs/>
          <w:sz w:val="22"/>
          <w:szCs w:val="22"/>
          <w:lang w:val="es-MX"/>
        </w:rPr>
        <w:t>SONAL DE TURNO ESTACIÓN</w:t>
      </w:r>
      <w:r w:rsidR="00C22809">
        <w:rPr>
          <w:rFonts w:ascii="Arial" w:hAnsi="Arial" w:cs="Arial"/>
          <w:b/>
          <w:bCs/>
          <w:iCs/>
          <w:sz w:val="22"/>
          <w:szCs w:val="22"/>
          <w:lang w:val="es-MX"/>
        </w:rPr>
        <w:t xml:space="preserve"> SANTA CRUZ</w:t>
      </w:r>
      <w:r w:rsidR="005316CD">
        <w:rPr>
          <w:rFonts w:ascii="Arial" w:hAnsi="Arial" w:cs="Arial"/>
          <w:b/>
          <w:bCs/>
          <w:iCs/>
          <w:sz w:val="22"/>
          <w:szCs w:val="22"/>
          <w:lang w:val="es-MX"/>
        </w:rPr>
        <w:t xml:space="preserve"> POLIDUCTOS</w:t>
      </w:r>
      <w:r w:rsidRPr="00F12CF1">
        <w:rPr>
          <w:rFonts w:ascii="Arial" w:hAnsi="Arial" w:cs="Arial"/>
          <w:b/>
          <w:bCs/>
          <w:iCs/>
          <w:sz w:val="22"/>
          <w:szCs w:val="22"/>
          <w:lang w:val="es-MX"/>
        </w:rPr>
        <w:t>”</w:t>
      </w:r>
    </w:p>
    <w:p w14:paraId="16FB6DDE" w14:textId="77777777" w:rsidR="00F12CF1" w:rsidRPr="00F12CF1" w:rsidRDefault="00F12CF1" w:rsidP="00A8009D">
      <w:pPr>
        <w:jc w:val="center"/>
        <w:rPr>
          <w:sz w:val="22"/>
          <w:szCs w:val="22"/>
          <w:lang w:val="es-BO"/>
        </w:rPr>
      </w:pPr>
    </w:p>
    <w:p w14:paraId="46B29ACA" w14:textId="77777777" w:rsidR="00F12CF1" w:rsidRPr="00F12CF1" w:rsidRDefault="00F12CF1" w:rsidP="00C22809">
      <w:pPr>
        <w:rPr>
          <w:sz w:val="22"/>
          <w:szCs w:val="22"/>
          <w:lang w:val="es-BO"/>
        </w:rPr>
      </w:pPr>
    </w:p>
    <w:p w14:paraId="4CE9199D" w14:textId="77777777" w:rsidR="00F12CF1" w:rsidRPr="00F12CF1" w:rsidRDefault="00DC2290" w:rsidP="00F12CF1">
      <w:pPr>
        <w:rPr>
          <w:sz w:val="22"/>
          <w:szCs w:val="22"/>
          <w:lang w:val="es-BO"/>
        </w:rPr>
      </w:pPr>
      <w:r>
        <w:rPr>
          <w:sz w:val="22"/>
          <w:szCs w:val="22"/>
          <w:lang w:val="es-BO"/>
        </w:rPr>
        <w:tab/>
      </w:r>
    </w:p>
    <w:p w14:paraId="25887AE5" w14:textId="77777777" w:rsidR="00F12CF1" w:rsidRPr="00F12CF1" w:rsidRDefault="00DC2290" w:rsidP="00DC2290">
      <w:pPr>
        <w:ind w:left="708" w:firstLine="708"/>
        <w:rPr>
          <w:sz w:val="22"/>
          <w:szCs w:val="22"/>
          <w:lang w:val="es-BO"/>
        </w:rPr>
      </w:pPr>
      <w:r>
        <w:rPr>
          <w:rFonts w:ascii="Tms Rmn" w:hAnsi="Tms Rmn"/>
          <w:noProof/>
          <w:lang w:val="es-BO" w:eastAsia="es-BO"/>
        </w:rPr>
        <w:drawing>
          <wp:inline distT="0" distB="0" distL="0" distR="0" wp14:anchorId="102E9159" wp14:editId="658ABB00">
            <wp:extent cx="4209042" cy="1846467"/>
            <wp:effectExtent l="0" t="0" r="1270" b="190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4226062" cy="1853933"/>
                    </a:xfrm>
                    <a:prstGeom prst="rect">
                      <a:avLst/>
                    </a:prstGeom>
                    <a:noFill/>
                    <a:ln w="9525">
                      <a:noFill/>
                      <a:miter lim="800000"/>
                      <a:headEnd/>
                      <a:tailEnd/>
                    </a:ln>
                  </pic:spPr>
                </pic:pic>
              </a:graphicData>
            </a:graphic>
          </wp:inline>
        </w:drawing>
      </w:r>
    </w:p>
    <w:p w14:paraId="7FDF7B61" w14:textId="77777777" w:rsidR="00F12CF1" w:rsidRPr="00F12CF1" w:rsidRDefault="00F12CF1" w:rsidP="00F12CF1">
      <w:pPr>
        <w:rPr>
          <w:sz w:val="22"/>
          <w:szCs w:val="22"/>
          <w:lang w:val="es-BO"/>
        </w:rPr>
      </w:pPr>
    </w:p>
    <w:p w14:paraId="3B8D306D" w14:textId="77777777" w:rsidR="00F12CF1" w:rsidRPr="00F12CF1" w:rsidRDefault="00F12CF1" w:rsidP="00F12CF1">
      <w:pPr>
        <w:rPr>
          <w:sz w:val="22"/>
          <w:szCs w:val="22"/>
          <w:lang w:val="es-BO"/>
        </w:rPr>
      </w:pPr>
    </w:p>
    <w:p w14:paraId="32878690" w14:textId="77777777" w:rsidR="00F12CF1" w:rsidRPr="00F12CF1" w:rsidRDefault="00F12CF1" w:rsidP="00F12CF1">
      <w:pPr>
        <w:rPr>
          <w:sz w:val="22"/>
          <w:szCs w:val="22"/>
          <w:lang w:val="es-BO"/>
        </w:rPr>
      </w:pPr>
    </w:p>
    <w:p w14:paraId="1442084C" w14:textId="77777777" w:rsidR="00F12CF1" w:rsidRPr="00F12CF1" w:rsidRDefault="00F12CF1" w:rsidP="00F12CF1">
      <w:pPr>
        <w:rPr>
          <w:sz w:val="22"/>
          <w:szCs w:val="22"/>
          <w:lang w:val="es-BO"/>
        </w:rPr>
      </w:pPr>
    </w:p>
    <w:p w14:paraId="4445181C" w14:textId="77777777" w:rsidR="00F12CF1" w:rsidRPr="00F12CF1" w:rsidRDefault="00F12CF1" w:rsidP="00F12CF1">
      <w:pPr>
        <w:rPr>
          <w:sz w:val="22"/>
          <w:szCs w:val="22"/>
          <w:lang w:val="es-BO"/>
        </w:rPr>
      </w:pPr>
    </w:p>
    <w:p w14:paraId="29BAD579" w14:textId="77777777" w:rsidR="00F12CF1" w:rsidRPr="00F12CF1" w:rsidRDefault="00F12CF1" w:rsidP="00F12CF1">
      <w:pPr>
        <w:rPr>
          <w:sz w:val="22"/>
          <w:szCs w:val="22"/>
        </w:rPr>
      </w:pPr>
    </w:p>
    <w:p w14:paraId="7F9C3AA0" w14:textId="77777777" w:rsidR="00F12CF1" w:rsidRPr="00F12CF1" w:rsidRDefault="00F12CF1" w:rsidP="00F12CF1">
      <w:pPr>
        <w:jc w:val="both"/>
        <w:rPr>
          <w:rFonts w:ascii="Arial" w:hAnsi="Arial" w:cs="Arial"/>
          <w:b/>
          <w:sz w:val="22"/>
          <w:szCs w:val="22"/>
          <w:lang w:val="es-BO"/>
        </w:rPr>
      </w:pPr>
    </w:p>
    <w:p w14:paraId="27820AC1" w14:textId="77777777" w:rsidR="00F12CF1" w:rsidRPr="00F12CF1" w:rsidRDefault="00F12CF1" w:rsidP="00F12CF1">
      <w:pPr>
        <w:jc w:val="both"/>
        <w:rPr>
          <w:rFonts w:ascii="Arial" w:hAnsi="Arial" w:cs="Arial"/>
          <w:b/>
          <w:sz w:val="22"/>
          <w:szCs w:val="22"/>
          <w:lang w:val="es-BO"/>
        </w:rPr>
      </w:pPr>
    </w:p>
    <w:p w14:paraId="42E3670E" w14:textId="77777777" w:rsidR="00F12CF1" w:rsidRPr="00F12CF1" w:rsidRDefault="00F12CF1" w:rsidP="00F12CF1">
      <w:pPr>
        <w:tabs>
          <w:tab w:val="left" w:pos="2805"/>
        </w:tabs>
        <w:jc w:val="both"/>
        <w:rPr>
          <w:rFonts w:ascii="Arial" w:hAnsi="Arial" w:cs="Arial"/>
          <w:b/>
          <w:sz w:val="22"/>
          <w:szCs w:val="22"/>
          <w:lang w:val="es-BO"/>
        </w:rPr>
      </w:pPr>
      <w:r w:rsidRPr="00F12CF1">
        <w:rPr>
          <w:rFonts w:ascii="Arial" w:hAnsi="Arial" w:cs="Arial"/>
          <w:b/>
          <w:sz w:val="22"/>
          <w:szCs w:val="22"/>
          <w:lang w:val="es-BO"/>
        </w:rPr>
        <w:tab/>
      </w:r>
    </w:p>
    <w:p w14:paraId="28F54EDE" w14:textId="77777777" w:rsidR="00F12CF1" w:rsidRPr="00F12CF1" w:rsidRDefault="00F12CF1" w:rsidP="00F12CF1">
      <w:pPr>
        <w:jc w:val="both"/>
        <w:rPr>
          <w:rFonts w:ascii="Arial" w:hAnsi="Arial" w:cs="Arial"/>
          <w:b/>
          <w:sz w:val="22"/>
          <w:szCs w:val="22"/>
          <w:lang w:val="es-BO"/>
        </w:rPr>
      </w:pPr>
    </w:p>
    <w:p w14:paraId="65DF58C3" w14:textId="77777777" w:rsidR="00F12CF1" w:rsidRPr="00F12CF1" w:rsidRDefault="00F12CF1" w:rsidP="00F12CF1">
      <w:pPr>
        <w:jc w:val="both"/>
        <w:rPr>
          <w:rFonts w:ascii="Arial" w:hAnsi="Arial" w:cs="Arial"/>
          <w:b/>
          <w:sz w:val="22"/>
          <w:szCs w:val="22"/>
          <w:lang w:val="es-BO"/>
        </w:rPr>
      </w:pPr>
    </w:p>
    <w:p w14:paraId="445D20EF" w14:textId="77777777" w:rsidR="00F12CF1" w:rsidRPr="00F12CF1" w:rsidRDefault="00F12CF1" w:rsidP="00F12CF1">
      <w:pPr>
        <w:jc w:val="both"/>
        <w:rPr>
          <w:rFonts w:ascii="Arial" w:hAnsi="Arial" w:cs="Arial"/>
          <w:b/>
          <w:sz w:val="22"/>
          <w:szCs w:val="22"/>
          <w:lang w:val="es-BO"/>
        </w:rPr>
      </w:pPr>
    </w:p>
    <w:p w14:paraId="43C54079" w14:textId="77777777" w:rsidR="00F12CF1" w:rsidRPr="00F12CF1" w:rsidRDefault="00F12CF1" w:rsidP="00F12CF1">
      <w:pPr>
        <w:jc w:val="both"/>
        <w:rPr>
          <w:rFonts w:ascii="Arial" w:hAnsi="Arial" w:cs="Arial"/>
          <w:b/>
          <w:sz w:val="22"/>
          <w:szCs w:val="22"/>
          <w:lang w:val="es-BO"/>
        </w:rPr>
      </w:pPr>
    </w:p>
    <w:p w14:paraId="01473F06" w14:textId="77777777" w:rsidR="00F12CF1" w:rsidRDefault="00F12CF1" w:rsidP="00F12CF1">
      <w:pPr>
        <w:jc w:val="both"/>
        <w:rPr>
          <w:rFonts w:ascii="Arial" w:hAnsi="Arial" w:cs="Arial"/>
          <w:b/>
          <w:sz w:val="22"/>
          <w:szCs w:val="22"/>
          <w:lang w:val="es-BO"/>
        </w:rPr>
      </w:pPr>
    </w:p>
    <w:p w14:paraId="25496D39" w14:textId="77777777" w:rsidR="00B24A64" w:rsidRDefault="00B24A64" w:rsidP="00F12CF1">
      <w:pPr>
        <w:jc w:val="both"/>
        <w:rPr>
          <w:rFonts w:ascii="Arial" w:hAnsi="Arial" w:cs="Arial"/>
          <w:b/>
          <w:sz w:val="22"/>
          <w:szCs w:val="22"/>
          <w:lang w:val="es-BO"/>
        </w:rPr>
      </w:pPr>
    </w:p>
    <w:p w14:paraId="0CEFE559" w14:textId="77777777" w:rsidR="00B24A64" w:rsidRDefault="00B24A64" w:rsidP="00F12CF1">
      <w:pPr>
        <w:jc w:val="both"/>
        <w:rPr>
          <w:rFonts w:ascii="Arial" w:hAnsi="Arial" w:cs="Arial"/>
          <w:b/>
          <w:sz w:val="22"/>
          <w:szCs w:val="22"/>
          <w:lang w:val="es-BO"/>
        </w:rPr>
      </w:pPr>
    </w:p>
    <w:p w14:paraId="6A3E4ACD" w14:textId="77777777" w:rsidR="00B24A64" w:rsidRDefault="00B24A64" w:rsidP="00F12CF1">
      <w:pPr>
        <w:jc w:val="both"/>
        <w:rPr>
          <w:rFonts w:ascii="Arial" w:hAnsi="Arial" w:cs="Arial"/>
          <w:b/>
          <w:sz w:val="22"/>
          <w:szCs w:val="22"/>
          <w:lang w:val="es-BO"/>
        </w:rPr>
      </w:pPr>
    </w:p>
    <w:p w14:paraId="72C89D42" w14:textId="77777777" w:rsidR="00B24A64" w:rsidRDefault="00B24A64" w:rsidP="00F12CF1">
      <w:pPr>
        <w:jc w:val="both"/>
        <w:rPr>
          <w:rFonts w:ascii="Arial" w:hAnsi="Arial" w:cs="Arial"/>
          <w:b/>
          <w:sz w:val="22"/>
          <w:szCs w:val="22"/>
          <w:lang w:val="es-BO"/>
        </w:rPr>
      </w:pPr>
    </w:p>
    <w:p w14:paraId="1545DC06" w14:textId="77777777" w:rsidR="00B24A64" w:rsidRDefault="00B24A64" w:rsidP="00F12CF1">
      <w:pPr>
        <w:jc w:val="both"/>
        <w:rPr>
          <w:rFonts w:ascii="Arial" w:hAnsi="Arial" w:cs="Arial"/>
          <w:b/>
          <w:sz w:val="22"/>
          <w:szCs w:val="22"/>
          <w:lang w:val="es-BO"/>
        </w:rPr>
      </w:pPr>
    </w:p>
    <w:p w14:paraId="34168D26" w14:textId="77777777" w:rsidR="00B24A64" w:rsidRDefault="00B24A64" w:rsidP="00F12CF1">
      <w:pPr>
        <w:jc w:val="both"/>
        <w:rPr>
          <w:rFonts w:ascii="Arial" w:hAnsi="Arial" w:cs="Arial"/>
          <w:b/>
          <w:sz w:val="22"/>
          <w:szCs w:val="22"/>
          <w:lang w:val="es-BO"/>
        </w:rPr>
      </w:pPr>
    </w:p>
    <w:p w14:paraId="6031C2C5" w14:textId="77777777" w:rsidR="00F12CF1" w:rsidRDefault="00F12CF1" w:rsidP="00F12CF1">
      <w:pPr>
        <w:jc w:val="both"/>
        <w:rPr>
          <w:rFonts w:ascii="Arial" w:hAnsi="Arial" w:cs="Arial"/>
          <w:b/>
          <w:sz w:val="22"/>
          <w:szCs w:val="22"/>
          <w:lang w:val="es-BO"/>
        </w:rPr>
      </w:pPr>
    </w:p>
    <w:p w14:paraId="7009E2D8" w14:textId="77777777" w:rsidR="00107D9C" w:rsidRDefault="00107D9C" w:rsidP="00F12CF1">
      <w:pPr>
        <w:jc w:val="both"/>
        <w:rPr>
          <w:rFonts w:ascii="Arial" w:hAnsi="Arial" w:cs="Arial"/>
          <w:b/>
          <w:sz w:val="22"/>
          <w:szCs w:val="22"/>
          <w:lang w:val="es-BO"/>
        </w:rPr>
      </w:pPr>
    </w:p>
    <w:p w14:paraId="46506C28" w14:textId="77777777" w:rsidR="00501DE5" w:rsidRPr="00F12CF1" w:rsidRDefault="00501DE5" w:rsidP="00F12CF1">
      <w:pPr>
        <w:jc w:val="both"/>
        <w:rPr>
          <w:rFonts w:ascii="Arial" w:hAnsi="Arial" w:cs="Arial"/>
          <w:b/>
          <w:sz w:val="22"/>
          <w:szCs w:val="22"/>
          <w:lang w:val="es-BO"/>
        </w:rPr>
      </w:pPr>
    </w:p>
    <w:tbl>
      <w:tblPr>
        <w:tblW w:w="9757" w:type="dxa"/>
        <w:tblInd w:w="-12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724"/>
        <w:gridCol w:w="6357"/>
        <w:gridCol w:w="1676"/>
      </w:tblGrid>
      <w:tr w:rsidR="00F12CF1" w:rsidRPr="00F12CF1" w14:paraId="5E8D595B" w14:textId="77777777" w:rsidTr="00DC2290">
        <w:trPr>
          <w:trHeight w:val="1158"/>
        </w:trPr>
        <w:tc>
          <w:tcPr>
            <w:tcW w:w="1724" w:type="dxa"/>
          </w:tcPr>
          <w:p w14:paraId="165225C2" w14:textId="77777777" w:rsidR="00F12CF1" w:rsidRPr="00F12CF1" w:rsidRDefault="00DC2290" w:rsidP="00F12CF1">
            <w:pPr>
              <w:pStyle w:val="Encabezado"/>
              <w:jc w:val="center"/>
              <w:rPr>
                <w:rFonts w:ascii="Arial" w:hAnsi="Arial" w:cs="Arial"/>
                <w:sz w:val="22"/>
                <w:szCs w:val="22"/>
              </w:rPr>
            </w:pPr>
            <w:r>
              <w:rPr>
                <w:rFonts w:ascii="Tms Rmn" w:hAnsi="Tms Rmn"/>
                <w:noProof/>
                <w:szCs w:val="24"/>
                <w:lang w:val="es-BO" w:eastAsia="es-BO"/>
              </w:rPr>
              <w:drawing>
                <wp:inline distT="0" distB="0" distL="0" distR="0" wp14:anchorId="1634EDA2" wp14:editId="078D1248">
                  <wp:extent cx="998767" cy="476250"/>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05312" cy="479371"/>
                          </a:xfrm>
                          <a:prstGeom prst="rect">
                            <a:avLst/>
                          </a:prstGeom>
                          <a:noFill/>
                          <a:ln w="9525">
                            <a:noFill/>
                            <a:miter lim="800000"/>
                            <a:headEnd/>
                            <a:tailEnd/>
                          </a:ln>
                        </pic:spPr>
                      </pic:pic>
                    </a:graphicData>
                  </a:graphic>
                </wp:inline>
              </w:drawing>
            </w:r>
          </w:p>
        </w:tc>
        <w:tc>
          <w:tcPr>
            <w:tcW w:w="6357" w:type="dxa"/>
            <w:shd w:val="pct20" w:color="auto" w:fill="auto"/>
          </w:tcPr>
          <w:p w14:paraId="687F342E" w14:textId="77777777" w:rsidR="00F12CF1" w:rsidRPr="00F12CF1" w:rsidRDefault="00F12CF1" w:rsidP="009837DD">
            <w:pPr>
              <w:pStyle w:val="Encabezado"/>
              <w:rPr>
                <w:rFonts w:ascii="Arial" w:hAnsi="Arial" w:cs="Arial"/>
                <w:b/>
                <w:bCs/>
                <w:sz w:val="22"/>
                <w:szCs w:val="22"/>
                <w:lang w:val="es-MX"/>
              </w:rPr>
            </w:pPr>
          </w:p>
          <w:p w14:paraId="7301A518" w14:textId="77777777" w:rsidR="00F12CF1" w:rsidRPr="00F12CF1" w:rsidRDefault="00F12CF1" w:rsidP="00F12CF1">
            <w:pPr>
              <w:pStyle w:val="Encabezado"/>
              <w:jc w:val="center"/>
              <w:rPr>
                <w:rFonts w:ascii="Arial" w:hAnsi="Arial" w:cs="Arial"/>
                <w:b/>
                <w:bCs/>
                <w:sz w:val="22"/>
                <w:szCs w:val="22"/>
                <w:lang w:val="es-MX"/>
              </w:rPr>
            </w:pPr>
          </w:p>
          <w:p w14:paraId="21278880" w14:textId="77777777" w:rsidR="00F12CF1" w:rsidRPr="00F12CF1" w:rsidRDefault="00F12CF1" w:rsidP="00F12CF1">
            <w:pPr>
              <w:pStyle w:val="Encabezado"/>
              <w:jc w:val="center"/>
              <w:rPr>
                <w:rFonts w:ascii="Arial" w:hAnsi="Arial" w:cs="Arial"/>
                <w:b/>
                <w:bCs/>
                <w:sz w:val="22"/>
                <w:szCs w:val="22"/>
                <w:lang w:val="es-MX"/>
              </w:rPr>
            </w:pPr>
            <w:r w:rsidRPr="00F12CF1">
              <w:rPr>
                <w:rFonts w:ascii="Arial" w:hAnsi="Arial" w:cs="Arial"/>
                <w:b/>
                <w:bCs/>
                <w:iCs/>
                <w:sz w:val="22"/>
                <w:szCs w:val="22"/>
                <w:lang w:val="es-MX"/>
              </w:rPr>
              <w:t>“</w:t>
            </w:r>
            <w:r w:rsidR="000E23D3">
              <w:rPr>
                <w:rFonts w:ascii="Arial" w:hAnsi="Arial" w:cs="Arial"/>
                <w:b/>
                <w:bCs/>
                <w:iCs/>
                <w:sz w:val="22"/>
                <w:szCs w:val="22"/>
                <w:lang w:val="es-MX"/>
              </w:rPr>
              <w:t>SERVICIO DE TRANSPORTE DE PERSONAL DE TURNO ESTACIÓN TERMINAL SANTA CRUZ</w:t>
            </w:r>
            <w:r w:rsidR="005316CD">
              <w:rPr>
                <w:rFonts w:ascii="Arial" w:hAnsi="Arial" w:cs="Arial"/>
                <w:b/>
                <w:bCs/>
                <w:iCs/>
                <w:sz w:val="22"/>
                <w:szCs w:val="22"/>
                <w:lang w:val="es-MX"/>
              </w:rPr>
              <w:t xml:space="preserve"> POLIDUCTOS</w:t>
            </w:r>
            <w:r w:rsidRPr="00F12CF1">
              <w:rPr>
                <w:rFonts w:ascii="Arial" w:hAnsi="Arial" w:cs="Arial"/>
                <w:b/>
                <w:bCs/>
                <w:iCs/>
                <w:sz w:val="22"/>
                <w:szCs w:val="22"/>
                <w:lang w:val="es-MX"/>
              </w:rPr>
              <w:t>”</w:t>
            </w:r>
          </w:p>
          <w:p w14:paraId="04AC56DE" w14:textId="77777777" w:rsidR="00F12CF1" w:rsidRPr="00F12CF1" w:rsidRDefault="00F12CF1" w:rsidP="00A8009D">
            <w:pPr>
              <w:pStyle w:val="Encabezado"/>
              <w:rPr>
                <w:rFonts w:ascii="Tahoma" w:hAnsi="Tahoma" w:cs="Tahoma"/>
                <w:b/>
                <w:i/>
                <w:iCs/>
                <w:sz w:val="22"/>
                <w:szCs w:val="22"/>
                <w:lang w:val="es-MX"/>
              </w:rPr>
            </w:pPr>
          </w:p>
        </w:tc>
        <w:tc>
          <w:tcPr>
            <w:tcW w:w="1676" w:type="dxa"/>
          </w:tcPr>
          <w:p w14:paraId="628D373F" w14:textId="77777777" w:rsidR="00F12CF1" w:rsidRPr="00DC2290" w:rsidRDefault="00F12CF1" w:rsidP="00F12CF1">
            <w:pPr>
              <w:pStyle w:val="Encabezado"/>
              <w:rPr>
                <w:rFonts w:ascii="Arial" w:hAnsi="Arial" w:cs="Arial"/>
                <w:sz w:val="22"/>
                <w:szCs w:val="22"/>
                <w:lang w:val="es-BO"/>
              </w:rPr>
            </w:pPr>
            <w:r w:rsidRPr="00F12CF1">
              <w:rPr>
                <w:rFonts w:ascii="Arial" w:hAnsi="Arial" w:cs="Arial"/>
                <w:sz w:val="22"/>
                <w:szCs w:val="22"/>
                <w:lang w:val="es-MX"/>
              </w:rPr>
              <w:t xml:space="preserve">   </w:t>
            </w:r>
            <w:r w:rsidR="00DC2290">
              <w:rPr>
                <w:rFonts w:ascii="Tms Rmn" w:hAnsi="Tms Rmn"/>
                <w:noProof/>
                <w:szCs w:val="24"/>
                <w:lang w:val="es-BO" w:eastAsia="es-BO"/>
              </w:rPr>
              <w:drawing>
                <wp:inline distT="0" distB="0" distL="0" distR="0" wp14:anchorId="4A0310FF" wp14:editId="72AFF35B">
                  <wp:extent cx="998767" cy="476250"/>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05312" cy="479371"/>
                          </a:xfrm>
                          <a:prstGeom prst="rect">
                            <a:avLst/>
                          </a:prstGeom>
                          <a:noFill/>
                          <a:ln w="9525">
                            <a:noFill/>
                            <a:miter lim="800000"/>
                            <a:headEnd/>
                            <a:tailEnd/>
                          </a:ln>
                        </pic:spPr>
                      </pic:pic>
                    </a:graphicData>
                  </a:graphic>
                </wp:inline>
              </w:drawing>
            </w:r>
          </w:p>
        </w:tc>
      </w:tr>
    </w:tbl>
    <w:p w14:paraId="6FA9E05B" w14:textId="77777777" w:rsidR="00F12CF1" w:rsidRPr="00F12CF1" w:rsidRDefault="00F12CF1">
      <w:pPr>
        <w:pStyle w:val="Ttulo9"/>
        <w:keepNext w:val="0"/>
        <w:widowControl w:val="0"/>
        <w:rPr>
          <w:rFonts w:cs="Arial"/>
          <w:sz w:val="22"/>
          <w:szCs w:val="22"/>
          <w:u w:val="single"/>
        </w:rPr>
      </w:pPr>
    </w:p>
    <w:p w14:paraId="6310FD44" w14:textId="77777777" w:rsidR="006C7DC2" w:rsidRPr="00F12CF1" w:rsidRDefault="00A8009D">
      <w:pPr>
        <w:pStyle w:val="Ttulo9"/>
        <w:keepNext w:val="0"/>
        <w:widowControl w:val="0"/>
        <w:rPr>
          <w:rFonts w:cs="Arial"/>
          <w:sz w:val="22"/>
          <w:szCs w:val="22"/>
          <w:u w:val="single"/>
        </w:rPr>
      </w:pPr>
      <w:r>
        <w:rPr>
          <w:rFonts w:cs="Arial"/>
          <w:sz w:val="22"/>
          <w:szCs w:val="22"/>
          <w:u w:val="single"/>
        </w:rPr>
        <w:t>TERMINOS DE REFERENCIA</w:t>
      </w:r>
    </w:p>
    <w:p w14:paraId="1DD0FD6F" w14:textId="77777777" w:rsidR="006C7DC2" w:rsidRPr="00F12CF1" w:rsidRDefault="006C7DC2">
      <w:pPr>
        <w:widowControl w:val="0"/>
        <w:tabs>
          <w:tab w:val="left" w:pos="720"/>
          <w:tab w:val="left" w:pos="1152"/>
          <w:tab w:val="left" w:pos="1584"/>
          <w:tab w:val="left" w:pos="2160"/>
        </w:tabs>
        <w:spacing w:line="240" w:lineRule="exact"/>
        <w:jc w:val="both"/>
        <w:rPr>
          <w:rFonts w:ascii="Arial" w:hAnsi="Arial" w:cs="Arial"/>
          <w:sz w:val="22"/>
          <w:szCs w:val="22"/>
          <w:lang w:val="es-ES_tradnl"/>
        </w:rPr>
      </w:pPr>
    </w:p>
    <w:p w14:paraId="75975C18" w14:textId="77777777" w:rsidR="00D06927" w:rsidRPr="00F12CF1" w:rsidRDefault="00D06927">
      <w:pPr>
        <w:widowControl w:val="0"/>
        <w:tabs>
          <w:tab w:val="left" w:pos="720"/>
          <w:tab w:val="left" w:pos="1152"/>
          <w:tab w:val="left" w:pos="1584"/>
          <w:tab w:val="left" w:pos="2160"/>
        </w:tabs>
        <w:spacing w:line="240" w:lineRule="exact"/>
        <w:jc w:val="both"/>
        <w:rPr>
          <w:rFonts w:ascii="Arial" w:hAnsi="Arial" w:cs="Arial"/>
          <w:sz w:val="22"/>
          <w:szCs w:val="22"/>
          <w:lang w:val="es-ES_tradnl"/>
        </w:rPr>
      </w:pPr>
    </w:p>
    <w:p w14:paraId="4AB4FD94" w14:textId="77777777" w:rsidR="006C7DC2" w:rsidRPr="00F12CF1" w:rsidRDefault="006C7DC2" w:rsidP="005336D3">
      <w:pPr>
        <w:pStyle w:val="Lista"/>
        <w:numPr>
          <w:ilvl w:val="0"/>
          <w:numId w:val="6"/>
        </w:numPr>
        <w:spacing w:before="120" w:after="120"/>
        <w:ind w:hanging="720"/>
        <w:rPr>
          <w:rFonts w:ascii="Arial" w:hAnsi="Arial" w:cs="Arial"/>
          <w:sz w:val="22"/>
          <w:szCs w:val="22"/>
          <w:u w:val="single"/>
        </w:rPr>
      </w:pPr>
      <w:r w:rsidRPr="00F12CF1">
        <w:rPr>
          <w:rFonts w:ascii="Arial" w:hAnsi="Arial" w:cs="Arial"/>
          <w:sz w:val="22"/>
          <w:szCs w:val="22"/>
          <w:u w:val="single"/>
        </w:rPr>
        <w:t>OBJETO DE LA INVITACION</w:t>
      </w:r>
    </w:p>
    <w:p w14:paraId="1C70F028" w14:textId="77777777" w:rsidR="00C22809" w:rsidRDefault="00C22809" w:rsidP="00107D9C">
      <w:pPr>
        <w:widowControl w:val="0"/>
        <w:ind w:left="708"/>
        <w:jc w:val="both"/>
        <w:rPr>
          <w:rFonts w:ascii="Arial" w:hAnsi="Arial" w:cs="Arial"/>
          <w:sz w:val="22"/>
          <w:szCs w:val="22"/>
        </w:rPr>
      </w:pPr>
      <w:r w:rsidRPr="00C22809">
        <w:rPr>
          <w:rFonts w:ascii="Arial" w:hAnsi="Arial" w:cs="Arial"/>
          <w:sz w:val="22"/>
          <w:szCs w:val="22"/>
        </w:rPr>
        <w:t xml:space="preserve">El presente documento tiene por objeto establecer los Términos de Referencia que permitan la contratación los servicios de transporte para el personal operativo, desde sus domicilios particulares en la ciudad de Santa Cruz a la </w:t>
      </w:r>
      <w:r w:rsidR="005316CD">
        <w:rPr>
          <w:rFonts w:ascii="Arial" w:hAnsi="Arial" w:cs="Arial"/>
          <w:sz w:val="22"/>
          <w:szCs w:val="22"/>
        </w:rPr>
        <w:t>Estación</w:t>
      </w:r>
      <w:r w:rsidRPr="00C22809">
        <w:rPr>
          <w:rFonts w:ascii="Arial" w:hAnsi="Arial" w:cs="Arial"/>
          <w:sz w:val="22"/>
          <w:szCs w:val="22"/>
        </w:rPr>
        <w:t xml:space="preserve"> Santa Cruz </w:t>
      </w:r>
      <w:r w:rsidR="005316CD">
        <w:rPr>
          <w:rFonts w:ascii="Arial" w:hAnsi="Arial" w:cs="Arial"/>
          <w:sz w:val="22"/>
          <w:szCs w:val="22"/>
        </w:rPr>
        <w:t xml:space="preserve">Poliductos </w:t>
      </w:r>
      <w:r w:rsidRPr="00C22809">
        <w:rPr>
          <w:rFonts w:ascii="Arial" w:hAnsi="Arial" w:cs="Arial"/>
          <w:sz w:val="22"/>
          <w:szCs w:val="22"/>
        </w:rPr>
        <w:t>y viceversa diariamente y por el lapso de dos años (</w:t>
      </w:r>
      <w:r w:rsidR="00A16421">
        <w:rPr>
          <w:rFonts w:ascii="Arial" w:hAnsi="Arial" w:cs="Arial"/>
          <w:sz w:val="22"/>
          <w:szCs w:val="22"/>
        </w:rPr>
        <w:t>24 meses)</w:t>
      </w:r>
      <w:r w:rsidR="00B13E71">
        <w:rPr>
          <w:rFonts w:ascii="Arial" w:hAnsi="Arial" w:cs="Arial"/>
          <w:sz w:val="22"/>
          <w:szCs w:val="22"/>
        </w:rPr>
        <w:t xml:space="preserve">, </w:t>
      </w:r>
      <w:r w:rsidRPr="00C22809">
        <w:rPr>
          <w:rFonts w:ascii="Arial" w:hAnsi="Arial" w:cs="Arial"/>
          <w:sz w:val="22"/>
          <w:szCs w:val="22"/>
        </w:rPr>
        <w:t>de acuerdo a detalle que se describe a continuación.</w:t>
      </w:r>
    </w:p>
    <w:p w14:paraId="33B9FCC2" w14:textId="77777777" w:rsidR="00C22809" w:rsidRDefault="00C22809" w:rsidP="00107D9C">
      <w:pPr>
        <w:widowControl w:val="0"/>
        <w:ind w:left="708"/>
        <w:jc w:val="both"/>
        <w:rPr>
          <w:rFonts w:ascii="Arial" w:hAnsi="Arial" w:cs="Arial"/>
          <w:sz w:val="22"/>
          <w:szCs w:val="22"/>
        </w:rPr>
      </w:pPr>
    </w:p>
    <w:p w14:paraId="01226A3C" w14:textId="77777777" w:rsidR="006C7DC2" w:rsidRPr="00F12CF1" w:rsidRDefault="006C7DC2" w:rsidP="005336D3">
      <w:pPr>
        <w:pStyle w:val="Lista"/>
        <w:numPr>
          <w:ilvl w:val="0"/>
          <w:numId w:val="6"/>
        </w:numPr>
        <w:spacing w:before="120" w:after="120"/>
        <w:ind w:hanging="720"/>
        <w:rPr>
          <w:rFonts w:ascii="Arial" w:hAnsi="Arial" w:cs="Arial"/>
          <w:sz w:val="22"/>
          <w:szCs w:val="22"/>
          <w:u w:val="single"/>
        </w:rPr>
      </w:pPr>
      <w:r w:rsidRPr="00F12CF1">
        <w:rPr>
          <w:rFonts w:ascii="Arial" w:hAnsi="Arial" w:cs="Arial"/>
          <w:sz w:val="22"/>
          <w:szCs w:val="22"/>
          <w:u w:val="single"/>
        </w:rPr>
        <w:t>ALCANCE DE LOS SERVICIO REQUERIDOS:</w:t>
      </w:r>
    </w:p>
    <w:p w14:paraId="2052256A" w14:textId="77777777" w:rsidR="001348BA" w:rsidRDefault="006C7DC2" w:rsidP="001348BA">
      <w:pPr>
        <w:pStyle w:val="Lista"/>
        <w:ind w:left="720"/>
        <w:rPr>
          <w:rFonts w:ascii="Arial" w:hAnsi="Arial" w:cs="Arial"/>
          <w:b w:val="0"/>
          <w:bCs/>
          <w:sz w:val="20"/>
        </w:rPr>
      </w:pPr>
      <w:r w:rsidRPr="00F12CF1">
        <w:rPr>
          <w:rFonts w:ascii="Arial" w:hAnsi="Arial" w:cs="Arial"/>
          <w:b w:val="0"/>
          <w:bCs/>
          <w:sz w:val="22"/>
          <w:szCs w:val="22"/>
        </w:rPr>
        <w:tab/>
      </w:r>
      <w:r w:rsidR="001348BA" w:rsidRPr="001869D2">
        <w:rPr>
          <w:rFonts w:ascii="Arial" w:hAnsi="Arial" w:cs="Arial"/>
          <w:b w:val="0"/>
          <w:bCs/>
          <w:sz w:val="20"/>
        </w:rPr>
        <w:t xml:space="preserve">El alcance del servicio a contratar </w:t>
      </w:r>
      <w:r w:rsidR="001348BA">
        <w:rPr>
          <w:rFonts w:ascii="Arial" w:hAnsi="Arial" w:cs="Arial"/>
          <w:b w:val="0"/>
          <w:bCs/>
          <w:sz w:val="20"/>
        </w:rPr>
        <w:t>consiste en la realización de dos</w:t>
      </w:r>
      <w:r w:rsidR="001348BA" w:rsidRPr="001869D2">
        <w:rPr>
          <w:rFonts w:ascii="Arial" w:hAnsi="Arial" w:cs="Arial"/>
          <w:b w:val="0"/>
          <w:bCs/>
          <w:sz w:val="20"/>
        </w:rPr>
        <w:t xml:space="preserve"> (</w:t>
      </w:r>
      <w:r w:rsidR="001348BA">
        <w:rPr>
          <w:rFonts w:ascii="Arial" w:hAnsi="Arial" w:cs="Arial"/>
          <w:b w:val="0"/>
          <w:bCs/>
          <w:sz w:val="20"/>
        </w:rPr>
        <w:t>2</w:t>
      </w:r>
      <w:r w:rsidR="001348BA" w:rsidRPr="001869D2">
        <w:rPr>
          <w:rFonts w:ascii="Arial" w:hAnsi="Arial" w:cs="Arial"/>
          <w:b w:val="0"/>
          <w:bCs/>
          <w:sz w:val="20"/>
        </w:rPr>
        <w:t>) viajes</w:t>
      </w:r>
      <w:r w:rsidR="001348BA">
        <w:rPr>
          <w:rFonts w:ascii="Arial" w:hAnsi="Arial" w:cs="Arial"/>
          <w:b w:val="0"/>
          <w:bCs/>
          <w:sz w:val="20"/>
        </w:rPr>
        <w:t>:</w:t>
      </w:r>
    </w:p>
    <w:p w14:paraId="0A720E08" w14:textId="77777777" w:rsidR="001348BA" w:rsidRDefault="001348BA" w:rsidP="001348BA">
      <w:pPr>
        <w:pStyle w:val="Lista"/>
        <w:numPr>
          <w:ilvl w:val="0"/>
          <w:numId w:val="40"/>
        </w:numPr>
        <w:rPr>
          <w:rFonts w:ascii="Arial" w:hAnsi="Arial" w:cs="Arial"/>
          <w:b w:val="0"/>
          <w:bCs/>
          <w:sz w:val="20"/>
        </w:rPr>
      </w:pPr>
      <w:r>
        <w:rPr>
          <w:rFonts w:ascii="Arial" w:hAnsi="Arial" w:cs="Arial"/>
          <w:b w:val="0"/>
          <w:bCs/>
          <w:sz w:val="20"/>
        </w:rPr>
        <w:t xml:space="preserve">Uno </w:t>
      </w:r>
      <w:r w:rsidRPr="001869D2">
        <w:rPr>
          <w:rFonts w:ascii="Arial" w:hAnsi="Arial" w:cs="Arial"/>
          <w:b w:val="0"/>
          <w:bCs/>
          <w:sz w:val="20"/>
        </w:rPr>
        <w:t xml:space="preserve">durante </w:t>
      </w:r>
      <w:r>
        <w:rPr>
          <w:rFonts w:ascii="Arial" w:hAnsi="Arial" w:cs="Arial"/>
          <w:b w:val="0"/>
          <w:bCs/>
          <w:sz w:val="20"/>
        </w:rPr>
        <w:t xml:space="preserve">la mañana </w:t>
      </w:r>
      <w:r w:rsidRPr="001869D2">
        <w:rPr>
          <w:rFonts w:ascii="Arial" w:hAnsi="Arial" w:cs="Arial"/>
          <w:b w:val="0"/>
          <w:bCs/>
          <w:sz w:val="20"/>
        </w:rPr>
        <w:t>para el traslado de los operadores</w:t>
      </w:r>
      <w:r>
        <w:rPr>
          <w:rFonts w:ascii="Arial" w:hAnsi="Arial" w:cs="Arial"/>
          <w:b w:val="0"/>
          <w:bCs/>
          <w:sz w:val="20"/>
        </w:rPr>
        <w:t xml:space="preserve"> del turno entrante</w:t>
      </w:r>
      <w:r w:rsidRPr="001869D2">
        <w:rPr>
          <w:rFonts w:ascii="Arial" w:hAnsi="Arial" w:cs="Arial"/>
          <w:b w:val="0"/>
          <w:bCs/>
          <w:sz w:val="20"/>
        </w:rPr>
        <w:t xml:space="preserve"> desde sus domicilios particulares en la ciudad de</w:t>
      </w:r>
      <w:r w:rsidR="005316CD">
        <w:rPr>
          <w:rFonts w:ascii="Arial" w:hAnsi="Arial" w:cs="Arial"/>
          <w:b w:val="0"/>
          <w:bCs/>
          <w:sz w:val="20"/>
        </w:rPr>
        <w:t xml:space="preserve"> Santa Cruz, hasta la Estación</w:t>
      </w:r>
      <w:r>
        <w:rPr>
          <w:rFonts w:ascii="Arial" w:hAnsi="Arial" w:cs="Arial"/>
          <w:b w:val="0"/>
          <w:bCs/>
          <w:sz w:val="20"/>
        </w:rPr>
        <w:t xml:space="preserve"> Santa Cruz</w:t>
      </w:r>
      <w:r w:rsidR="005316CD">
        <w:rPr>
          <w:rFonts w:ascii="Arial" w:hAnsi="Arial" w:cs="Arial"/>
          <w:b w:val="0"/>
          <w:bCs/>
          <w:sz w:val="20"/>
        </w:rPr>
        <w:t xml:space="preserve"> Poliductos</w:t>
      </w:r>
      <w:r>
        <w:rPr>
          <w:rFonts w:ascii="Arial" w:hAnsi="Arial" w:cs="Arial"/>
          <w:b w:val="0"/>
          <w:bCs/>
          <w:sz w:val="20"/>
        </w:rPr>
        <w:t>, ubicada en la av</w:t>
      </w:r>
      <w:r w:rsidRPr="001869D2">
        <w:rPr>
          <w:rFonts w:ascii="Arial" w:hAnsi="Arial" w:cs="Arial"/>
          <w:b w:val="0"/>
          <w:bCs/>
          <w:sz w:val="20"/>
        </w:rPr>
        <w:t>.</w:t>
      </w:r>
      <w:r>
        <w:rPr>
          <w:rFonts w:ascii="Arial" w:hAnsi="Arial" w:cs="Arial"/>
          <w:b w:val="0"/>
          <w:bCs/>
          <w:sz w:val="20"/>
        </w:rPr>
        <w:t xml:space="preserve"> final Santos </w:t>
      </w:r>
      <w:proofErr w:type="spellStart"/>
      <w:r>
        <w:rPr>
          <w:rFonts w:ascii="Arial" w:hAnsi="Arial" w:cs="Arial"/>
          <w:b w:val="0"/>
          <w:bCs/>
          <w:sz w:val="20"/>
        </w:rPr>
        <w:t>Dumont</w:t>
      </w:r>
      <w:proofErr w:type="spellEnd"/>
      <w:r>
        <w:rPr>
          <w:rFonts w:ascii="Arial" w:hAnsi="Arial" w:cs="Arial"/>
          <w:b w:val="0"/>
          <w:bCs/>
          <w:sz w:val="20"/>
        </w:rPr>
        <w:t xml:space="preserve"> detrás de la refinería “Guil</w:t>
      </w:r>
      <w:r w:rsidR="000E23D3">
        <w:rPr>
          <w:rFonts w:ascii="Arial" w:hAnsi="Arial" w:cs="Arial"/>
          <w:b w:val="0"/>
          <w:bCs/>
          <w:sz w:val="20"/>
        </w:rPr>
        <w:t>l</w:t>
      </w:r>
      <w:r>
        <w:rPr>
          <w:rFonts w:ascii="Arial" w:hAnsi="Arial" w:cs="Arial"/>
          <w:b w:val="0"/>
          <w:bCs/>
          <w:sz w:val="20"/>
        </w:rPr>
        <w:t>ermo Elder Bell” y luego de aguardar 60 minutos y emp</w:t>
      </w:r>
      <w:r w:rsidR="005316CD">
        <w:rPr>
          <w:rFonts w:ascii="Arial" w:hAnsi="Arial" w:cs="Arial"/>
          <w:b w:val="0"/>
          <w:bCs/>
          <w:sz w:val="20"/>
        </w:rPr>
        <w:t>render el retorno desde la Estación</w:t>
      </w:r>
      <w:r>
        <w:rPr>
          <w:rFonts w:ascii="Arial" w:hAnsi="Arial" w:cs="Arial"/>
          <w:b w:val="0"/>
          <w:bCs/>
          <w:sz w:val="20"/>
        </w:rPr>
        <w:t xml:space="preserve"> SCZ a sus domicilios particulares del turno saliente.</w:t>
      </w:r>
    </w:p>
    <w:p w14:paraId="54910290" w14:textId="77777777" w:rsidR="001348BA" w:rsidRDefault="001348BA" w:rsidP="001348BA">
      <w:pPr>
        <w:pStyle w:val="Lista"/>
        <w:numPr>
          <w:ilvl w:val="0"/>
          <w:numId w:val="40"/>
        </w:numPr>
        <w:rPr>
          <w:rFonts w:ascii="Arial" w:hAnsi="Arial" w:cs="Arial"/>
          <w:b w:val="0"/>
          <w:bCs/>
          <w:sz w:val="20"/>
        </w:rPr>
      </w:pPr>
      <w:r>
        <w:rPr>
          <w:rFonts w:ascii="Arial" w:hAnsi="Arial" w:cs="Arial"/>
          <w:b w:val="0"/>
          <w:bCs/>
          <w:sz w:val="20"/>
        </w:rPr>
        <w:t xml:space="preserve">Otro al finalizar la tarde para el traslado de los operadores del turno entrante desde sus domicilios particulares en la ciudad </w:t>
      </w:r>
      <w:r w:rsidR="005316CD">
        <w:rPr>
          <w:rFonts w:ascii="Arial" w:hAnsi="Arial" w:cs="Arial"/>
          <w:b w:val="0"/>
          <w:bCs/>
          <w:sz w:val="20"/>
        </w:rPr>
        <w:t>de Santa Cruz hasta la Estación</w:t>
      </w:r>
      <w:r>
        <w:rPr>
          <w:rFonts w:ascii="Arial" w:hAnsi="Arial" w:cs="Arial"/>
          <w:b w:val="0"/>
          <w:bCs/>
          <w:sz w:val="20"/>
        </w:rPr>
        <w:t xml:space="preserve"> Santa Cruz</w:t>
      </w:r>
      <w:r w:rsidR="005316CD">
        <w:rPr>
          <w:rFonts w:ascii="Arial" w:hAnsi="Arial" w:cs="Arial"/>
          <w:b w:val="0"/>
          <w:bCs/>
          <w:sz w:val="20"/>
        </w:rPr>
        <w:t xml:space="preserve"> Poliductos</w:t>
      </w:r>
      <w:r>
        <w:rPr>
          <w:rFonts w:ascii="Arial" w:hAnsi="Arial" w:cs="Arial"/>
          <w:b w:val="0"/>
          <w:bCs/>
          <w:sz w:val="20"/>
        </w:rPr>
        <w:t xml:space="preserve"> ubicada en la av. final Santos </w:t>
      </w:r>
      <w:proofErr w:type="spellStart"/>
      <w:r>
        <w:rPr>
          <w:rFonts w:ascii="Arial" w:hAnsi="Arial" w:cs="Arial"/>
          <w:b w:val="0"/>
          <w:bCs/>
          <w:sz w:val="20"/>
        </w:rPr>
        <w:t>Dumont</w:t>
      </w:r>
      <w:proofErr w:type="spellEnd"/>
      <w:r>
        <w:rPr>
          <w:rFonts w:ascii="Arial" w:hAnsi="Arial" w:cs="Arial"/>
          <w:b w:val="0"/>
          <w:bCs/>
          <w:sz w:val="20"/>
        </w:rPr>
        <w:t xml:space="preserve"> detrás de la refinería “Guillermo Elder Bell” y luego de aguardar 60 minutos emp</w:t>
      </w:r>
      <w:r w:rsidR="005316CD">
        <w:rPr>
          <w:rFonts w:ascii="Arial" w:hAnsi="Arial" w:cs="Arial"/>
          <w:b w:val="0"/>
          <w:bCs/>
          <w:sz w:val="20"/>
        </w:rPr>
        <w:t>render el retorno desde la Estación</w:t>
      </w:r>
      <w:r>
        <w:rPr>
          <w:rFonts w:ascii="Arial" w:hAnsi="Arial" w:cs="Arial"/>
          <w:b w:val="0"/>
          <w:bCs/>
          <w:sz w:val="20"/>
        </w:rPr>
        <w:t xml:space="preserve"> SCZ a sus domicilios particulares del turno saliente.</w:t>
      </w:r>
    </w:p>
    <w:p w14:paraId="5A1C329A" w14:textId="77777777" w:rsidR="001348BA" w:rsidRPr="007038A9" w:rsidRDefault="001348BA" w:rsidP="001348BA">
      <w:pPr>
        <w:pStyle w:val="Lista"/>
        <w:ind w:left="720"/>
        <w:rPr>
          <w:rFonts w:ascii="Arial" w:hAnsi="Arial" w:cs="Arial"/>
          <w:b w:val="0"/>
          <w:bCs/>
          <w:sz w:val="20"/>
        </w:rPr>
      </w:pPr>
      <w:r>
        <w:rPr>
          <w:rFonts w:ascii="Arial" w:hAnsi="Arial" w:cs="Arial"/>
          <w:b w:val="0"/>
          <w:bCs/>
          <w:sz w:val="20"/>
        </w:rPr>
        <w:tab/>
      </w:r>
      <w:r w:rsidRPr="007038A9">
        <w:rPr>
          <w:rFonts w:ascii="Arial" w:hAnsi="Arial" w:cs="Arial"/>
          <w:b w:val="0"/>
          <w:bCs/>
          <w:sz w:val="20"/>
        </w:rPr>
        <w:t xml:space="preserve">Para </w:t>
      </w:r>
      <w:r>
        <w:rPr>
          <w:rFonts w:ascii="Arial" w:hAnsi="Arial" w:cs="Arial"/>
          <w:b w:val="0"/>
          <w:bCs/>
          <w:sz w:val="20"/>
        </w:rPr>
        <w:t xml:space="preserve">el caso en que el personal de turno el </w:t>
      </w:r>
      <w:r w:rsidR="000E23D3">
        <w:rPr>
          <w:rFonts w:ascii="Arial" w:hAnsi="Arial" w:cs="Arial"/>
          <w:b w:val="0"/>
          <w:bCs/>
          <w:sz w:val="20"/>
        </w:rPr>
        <w:t>día</w:t>
      </w:r>
      <w:r>
        <w:rPr>
          <w:rFonts w:ascii="Arial" w:hAnsi="Arial" w:cs="Arial"/>
          <w:b w:val="0"/>
          <w:bCs/>
          <w:sz w:val="20"/>
        </w:rPr>
        <w:t xml:space="preserve"> que cambie de </w:t>
      </w:r>
      <w:r w:rsidR="000E23D3">
        <w:rPr>
          <w:rFonts w:ascii="Arial" w:hAnsi="Arial" w:cs="Arial"/>
          <w:b w:val="0"/>
          <w:bCs/>
          <w:sz w:val="20"/>
        </w:rPr>
        <w:t>día</w:t>
      </w:r>
      <w:r>
        <w:rPr>
          <w:rFonts w:ascii="Arial" w:hAnsi="Arial" w:cs="Arial"/>
          <w:b w:val="0"/>
          <w:bCs/>
          <w:sz w:val="20"/>
        </w:rPr>
        <w:t xml:space="preserve"> a noche o viceversa se deberá </w:t>
      </w:r>
      <w:proofErr w:type="spellStart"/>
      <w:r w:rsidRPr="007038A9">
        <w:rPr>
          <w:rFonts w:ascii="Arial" w:hAnsi="Arial" w:cs="Arial"/>
          <w:b w:val="0"/>
          <w:bCs/>
          <w:sz w:val="20"/>
        </w:rPr>
        <w:t>preveer</w:t>
      </w:r>
      <w:proofErr w:type="spellEnd"/>
      <w:r w:rsidRPr="007038A9">
        <w:rPr>
          <w:rFonts w:ascii="Arial" w:hAnsi="Arial" w:cs="Arial"/>
          <w:b w:val="0"/>
          <w:bCs/>
          <w:sz w:val="20"/>
        </w:rPr>
        <w:t xml:space="preserve"> tres</w:t>
      </w:r>
      <w:r>
        <w:rPr>
          <w:rFonts w:ascii="Arial" w:hAnsi="Arial" w:cs="Arial"/>
          <w:b w:val="0"/>
          <w:bCs/>
          <w:sz w:val="20"/>
        </w:rPr>
        <w:t xml:space="preserve"> </w:t>
      </w:r>
      <w:r w:rsidR="008C5DDC">
        <w:rPr>
          <w:rFonts w:ascii="Arial" w:hAnsi="Arial" w:cs="Arial"/>
          <w:b w:val="0"/>
          <w:bCs/>
          <w:sz w:val="20"/>
        </w:rPr>
        <w:t>(3) viajes (</w:t>
      </w:r>
      <w:r w:rsidRPr="007038A9">
        <w:rPr>
          <w:rFonts w:ascii="Arial" w:hAnsi="Arial" w:cs="Arial"/>
          <w:b w:val="0"/>
          <w:bCs/>
          <w:sz w:val="20"/>
        </w:rPr>
        <w:t xml:space="preserve">en la mañana, medio </w:t>
      </w:r>
      <w:r w:rsidR="000E23D3" w:rsidRPr="007038A9">
        <w:rPr>
          <w:rFonts w:ascii="Arial" w:hAnsi="Arial" w:cs="Arial"/>
          <w:b w:val="0"/>
          <w:bCs/>
          <w:sz w:val="20"/>
        </w:rPr>
        <w:t>día</w:t>
      </w:r>
      <w:r w:rsidRPr="007038A9">
        <w:rPr>
          <w:rFonts w:ascii="Arial" w:hAnsi="Arial" w:cs="Arial"/>
          <w:b w:val="0"/>
          <w:bCs/>
          <w:sz w:val="20"/>
        </w:rPr>
        <w:t xml:space="preserve"> y noche)</w:t>
      </w:r>
      <w:r>
        <w:rPr>
          <w:rFonts w:ascii="Arial" w:hAnsi="Arial" w:cs="Arial"/>
          <w:b w:val="0"/>
          <w:bCs/>
          <w:sz w:val="20"/>
        </w:rPr>
        <w:t xml:space="preserve">. Este caso se da una vez por cada turno de 21 </w:t>
      </w:r>
      <w:r w:rsidR="000E23D3">
        <w:rPr>
          <w:rFonts w:ascii="Arial" w:hAnsi="Arial" w:cs="Arial"/>
          <w:b w:val="0"/>
          <w:bCs/>
          <w:sz w:val="20"/>
        </w:rPr>
        <w:t>días</w:t>
      </w:r>
      <w:r>
        <w:rPr>
          <w:rFonts w:ascii="Arial" w:hAnsi="Arial" w:cs="Arial"/>
          <w:b w:val="0"/>
          <w:bCs/>
          <w:sz w:val="20"/>
        </w:rPr>
        <w:t>.</w:t>
      </w:r>
    </w:p>
    <w:p w14:paraId="06CE2FD7" w14:textId="77777777" w:rsidR="001348BA" w:rsidRDefault="001348BA" w:rsidP="001348BA">
      <w:pPr>
        <w:pStyle w:val="Lista"/>
        <w:ind w:left="720"/>
        <w:rPr>
          <w:rFonts w:ascii="Arial" w:hAnsi="Arial" w:cs="Arial"/>
          <w:b w:val="0"/>
          <w:bCs/>
          <w:sz w:val="20"/>
        </w:rPr>
      </w:pPr>
    </w:p>
    <w:p w14:paraId="2F0E022E" w14:textId="77777777" w:rsidR="001348BA" w:rsidRDefault="001348BA" w:rsidP="001348BA">
      <w:pPr>
        <w:pStyle w:val="Lista"/>
        <w:ind w:left="720"/>
        <w:rPr>
          <w:rFonts w:ascii="Arial" w:hAnsi="Arial" w:cs="Arial"/>
          <w:b w:val="0"/>
          <w:bCs/>
          <w:sz w:val="20"/>
        </w:rPr>
      </w:pPr>
      <w:r>
        <w:rPr>
          <w:rFonts w:ascii="Arial" w:hAnsi="Arial" w:cs="Arial"/>
          <w:b w:val="0"/>
          <w:bCs/>
          <w:sz w:val="20"/>
        </w:rPr>
        <w:tab/>
      </w:r>
      <w:r w:rsidRPr="001869D2">
        <w:rPr>
          <w:rFonts w:ascii="Arial" w:hAnsi="Arial" w:cs="Arial"/>
          <w:b w:val="0"/>
          <w:bCs/>
          <w:sz w:val="20"/>
        </w:rPr>
        <w:t xml:space="preserve">Los viajes se realizarán de acuerdo </w:t>
      </w:r>
      <w:r w:rsidR="00907010" w:rsidRPr="001869D2">
        <w:rPr>
          <w:rFonts w:ascii="Arial" w:hAnsi="Arial" w:cs="Arial"/>
          <w:b w:val="0"/>
          <w:bCs/>
          <w:sz w:val="20"/>
        </w:rPr>
        <w:t>al</w:t>
      </w:r>
      <w:r w:rsidRPr="001869D2">
        <w:rPr>
          <w:rFonts w:ascii="Arial" w:hAnsi="Arial" w:cs="Arial"/>
          <w:b w:val="0"/>
          <w:bCs/>
          <w:sz w:val="20"/>
        </w:rPr>
        <w:t xml:space="preserve"> cronograma y horarios a ser establecidos por YPFB T</w:t>
      </w:r>
      <w:r>
        <w:rPr>
          <w:rFonts w:ascii="Arial" w:hAnsi="Arial" w:cs="Arial"/>
          <w:b w:val="0"/>
          <w:bCs/>
          <w:sz w:val="20"/>
        </w:rPr>
        <w:t>RANSPORTE</w:t>
      </w:r>
      <w:r w:rsidRPr="001869D2">
        <w:rPr>
          <w:rFonts w:ascii="Arial" w:hAnsi="Arial" w:cs="Arial"/>
          <w:b w:val="0"/>
          <w:bCs/>
          <w:sz w:val="20"/>
        </w:rPr>
        <w:t xml:space="preserve"> S.A.</w:t>
      </w:r>
    </w:p>
    <w:p w14:paraId="47766598" w14:textId="77777777" w:rsidR="001348BA" w:rsidRPr="001869D2" w:rsidRDefault="001348BA" w:rsidP="001348BA">
      <w:pPr>
        <w:pStyle w:val="Lista"/>
        <w:ind w:left="720"/>
        <w:rPr>
          <w:rFonts w:ascii="Arial" w:hAnsi="Arial" w:cs="Arial"/>
          <w:b w:val="0"/>
          <w:bCs/>
          <w:sz w:val="20"/>
        </w:rPr>
      </w:pPr>
    </w:p>
    <w:p w14:paraId="24244B9E" w14:textId="77777777" w:rsidR="001348BA" w:rsidRPr="004B66B9" w:rsidRDefault="001348BA" w:rsidP="001348BA">
      <w:pPr>
        <w:pStyle w:val="Lista"/>
        <w:rPr>
          <w:rFonts w:ascii="Arial" w:hAnsi="Arial" w:cs="Arial"/>
          <w:sz w:val="20"/>
        </w:rPr>
      </w:pPr>
      <w:r>
        <w:rPr>
          <w:rFonts w:ascii="Arial" w:hAnsi="Arial" w:cs="Arial"/>
          <w:sz w:val="20"/>
        </w:rPr>
        <w:t>3</w:t>
      </w:r>
      <w:r w:rsidRPr="004B66B9">
        <w:rPr>
          <w:rFonts w:ascii="Arial" w:hAnsi="Arial" w:cs="Arial"/>
          <w:sz w:val="20"/>
        </w:rPr>
        <w:t>.</w:t>
      </w:r>
      <w:r w:rsidRPr="004B66B9">
        <w:rPr>
          <w:rFonts w:ascii="Arial" w:hAnsi="Arial" w:cs="Arial"/>
          <w:sz w:val="20"/>
        </w:rPr>
        <w:tab/>
      </w:r>
      <w:r>
        <w:rPr>
          <w:rFonts w:ascii="Arial" w:hAnsi="Arial" w:cs="Arial"/>
          <w:sz w:val="20"/>
          <w:u w:val="single"/>
        </w:rPr>
        <w:t>DETALLE Y CARACTERISTICAS.</w:t>
      </w:r>
    </w:p>
    <w:p w14:paraId="1F75A63F" w14:textId="77777777" w:rsidR="001348BA" w:rsidRPr="004B66B9" w:rsidRDefault="001348BA" w:rsidP="001348BA">
      <w:pPr>
        <w:widowControl w:val="0"/>
        <w:ind w:left="709"/>
        <w:jc w:val="both"/>
        <w:rPr>
          <w:rFonts w:ascii="Arial" w:hAnsi="Arial" w:cs="Arial"/>
          <w:sz w:val="20"/>
          <w:szCs w:val="20"/>
        </w:rPr>
      </w:pPr>
    </w:p>
    <w:p w14:paraId="7F777B0D" w14:textId="6A7669CF" w:rsidR="001348BA" w:rsidRPr="004B66B9" w:rsidRDefault="001348BA" w:rsidP="001348BA">
      <w:pPr>
        <w:pStyle w:val="Lista2"/>
        <w:ind w:left="567" w:firstLine="0"/>
        <w:rPr>
          <w:rFonts w:ascii="Arial" w:hAnsi="Arial" w:cs="Arial"/>
        </w:rPr>
      </w:pPr>
      <w:r>
        <w:rPr>
          <w:rFonts w:ascii="Arial" w:hAnsi="Arial" w:cs="Arial"/>
        </w:rPr>
        <w:t>YPFB Transporte S.A.</w:t>
      </w:r>
      <w:r w:rsidRPr="004B66B9">
        <w:rPr>
          <w:rFonts w:ascii="Arial" w:hAnsi="Arial" w:cs="Arial"/>
        </w:rPr>
        <w:t xml:space="preserve"> considera que los servicios podrían ser otorg</w:t>
      </w:r>
      <w:r w:rsidR="00296080">
        <w:rPr>
          <w:rFonts w:ascii="Arial" w:hAnsi="Arial" w:cs="Arial"/>
        </w:rPr>
        <w:t>ados por un vehículo</w:t>
      </w:r>
      <w:r>
        <w:rPr>
          <w:rFonts w:ascii="Arial" w:hAnsi="Arial" w:cs="Arial"/>
        </w:rPr>
        <w:t xml:space="preserve"> sin doble tracción, en perfecto estado </w:t>
      </w:r>
      <w:r w:rsidRPr="004B66B9">
        <w:rPr>
          <w:rFonts w:ascii="Arial" w:hAnsi="Arial" w:cs="Arial"/>
        </w:rPr>
        <w:t>de funcionamiento que tenga las siguientes características:</w:t>
      </w:r>
    </w:p>
    <w:p w14:paraId="25B89C75" w14:textId="77777777" w:rsidR="001348BA" w:rsidRDefault="001348BA" w:rsidP="001348BA">
      <w:pPr>
        <w:pStyle w:val="Lista2"/>
        <w:ind w:left="1286" w:firstLine="0"/>
        <w:rPr>
          <w:rFonts w:ascii="Arial" w:hAnsi="Arial" w:cs="Arial"/>
          <w:b/>
          <w:bCs/>
        </w:rPr>
      </w:pPr>
    </w:p>
    <w:p w14:paraId="3656FC5C" w14:textId="77777777" w:rsidR="001348BA" w:rsidRDefault="001348BA" w:rsidP="001348BA">
      <w:pPr>
        <w:pStyle w:val="Lista2"/>
        <w:ind w:left="1286" w:firstLine="0"/>
        <w:rPr>
          <w:rFonts w:ascii="Arial" w:hAnsi="Arial" w:cs="Arial"/>
          <w:b/>
          <w:bCs/>
        </w:rPr>
      </w:pPr>
    </w:p>
    <w:p w14:paraId="421C36AE" w14:textId="77777777" w:rsidR="001348BA" w:rsidRDefault="001348BA" w:rsidP="001348BA">
      <w:pPr>
        <w:pStyle w:val="Lista2"/>
        <w:ind w:left="1286" w:firstLine="0"/>
        <w:rPr>
          <w:rFonts w:ascii="Arial" w:hAnsi="Arial" w:cs="Arial"/>
          <w:b/>
          <w:bCs/>
        </w:rPr>
      </w:pPr>
    </w:p>
    <w:p w14:paraId="4F6A8235" w14:textId="77777777" w:rsidR="001348BA" w:rsidRPr="004B66B9" w:rsidRDefault="001348BA" w:rsidP="001348BA">
      <w:pPr>
        <w:pStyle w:val="Lista2"/>
        <w:ind w:left="1286" w:firstLine="0"/>
        <w:rPr>
          <w:rFonts w:ascii="Arial" w:hAnsi="Arial" w:cs="Arial"/>
          <w:b/>
          <w:bCs/>
        </w:rPr>
      </w:pPr>
    </w:p>
    <w:p w14:paraId="441212A8" w14:textId="77777777" w:rsidR="001348BA" w:rsidRPr="00B56C06" w:rsidRDefault="001348BA" w:rsidP="001348BA">
      <w:pPr>
        <w:pStyle w:val="Lista2"/>
        <w:ind w:firstLine="0"/>
        <w:rPr>
          <w:rFonts w:ascii="Arial" w:hAnsi="Arial" w:cs="Arial"/>
          <w:b/>
          <w:bCs/>
        </w:rPr>
      </w:pPr>
      <w:r>
        <w:rPr>
          <w:rFonts w:ascii="Arial" w:hAnsi="Arial" w:cs="Arial"/>
          <w:b/>
          <w:bCs/>
        </w:rPr>
        <w:t>3</w:t>
      </w:r>
      <w:r w:rsidRPr="00B56C06">
        <w:rPr>
          <w:rFonts w:ascii="Arial" w:hAnsi="Arial" w:cs="Arial"/>
          <w:b/>
          <w:bCs/>
        </w:rPr>
        <w:t>.1</w:t>
      </w:r>
      <w:r w:rsidRPr="00B56C06">
        <w:rPr>
          <w:rFonts w:ascii="Arial" w:hAnsi="Arial" w:cs="Arial"/>
          <w:b/>
          <w:bCs/>
        </w:rPr>
        <w:tab/>
        <w:t>Requerimientos mínimos para el vehículo:</w:t>
      </w:r>
    </w:p>
    <w:p w14:paraId="046283FD" w14:textId="5007A7D5" w:rsidR="001348BA" w:rsidRPr="00A2038C" w:rsidRDefault="001348BA" w:rsidP="001348BA">
      <w:pPr>
        <w:pStyle w:val="Listaconvietas3"/>
        <w:numPr>
          <w:ilvl w:val="0"/>
          <w:numId w:val="41"/>
        </w:numPr>
        <w:ind w:left="1843"/>
        <w:rPr>
          <w:b w:val="0"/>
        </w:rPr>
      </w:pPr>
      <w:r w:rsidRPr="00A2038C">
        <w:rPr>
          <w:b w:val="0"/>
        </w:rPr>
        <w:lastRenderedPageBreak/>
        <w:t xml:space="preserve">Vehículo automotor de tracción sencilla, tipo </w:t>
      </w:r>
      <w:r w:rsidR="00C0121D">
        <w:rPr>
          <w:b w:val="0"/>
        </w:rPr>
        <w:t>minibús</w:t>
      </w:r>
      <w:r w:rsidRPr="00A2038C">
        <w:rPr>
          <w:b w:val="0"/>
        </w:rPr>
        <w:t xml:space="preserve"> de 3 filas de asiento</w:t>
      </w:r>
      <w:r>
        <w:rPr>
          <w:b w:val="0"/>
        </w:rPr>
        <w:t>s</w:t>
      </w:r>
      <w:r w:rsidR="005316CD">
        <w:rPr>
          <w:b w:val="0"/>
        </w:rPr>
        <w:t>, modelo 2021</w:t>
      </w:r>
      <w:r w:rsidRPr="00A2038C">
        <w:rPr>
          <w:b w:val="0"/>
        </w:rPr>
        <w:t xml:space="preserve"> y/o superior, en perfecto estado físico, mecánico y técnico de funcionamiento.</w:t>
      </w:r>
    </w:p>
    <w:p w14:paraId="526E22ED" w14:textId="77777777" w:rsidR="001348BA" w:rsidRPr="00A2038C" w:rsidRDefault="001348BA" w:rsidP="001348BA">
      <w:pPr>
        <w:pStyle w:val="Listaconvietas3"/>
        <w:numPr>
          <w:ilvl w:val="0"/>
          <w:numId w:val="41"/>
        </w:numPr>
        <w:ind w:left="1843"/>
        <w:rPr>
          <w:b w:val="0"/>
        </w:rPr>
      </w:pPr>
      <w:r w:rsidRPr="00A2038C">
        <w:rPr>
          <w:b w:val="0"/>
        </w:rPr>
        <w:t>Cubiertas de goma adecuadas para el tránsito en asfalto y con la trilla por encima de la banda indicadora de recambio.</w:t>
      </w:r>
    </w:p>
    <w:p w14:paraId="663EC9C5" w14:textId="77777777" w:rsidR="001348BA" w:rsidRPr="00A2038C" w:rsidRDefault="001348BA" w:rsidP="001348BA">
      <w:pPr>
        <w:pStyle w:val="Listaconvietas3"/>
        <w:numPr>
          <w:ilvl w:val="0"/>
          <w:numId w:val="41"/>
        </w:numPr>
        <w:ind w:left="1843"/>
        <w:rPr>
          <w:b w:val="0"/>
        </w:rPr>
      </w:pPr>
      <w:r>
        <w:rPr>
          <w:b w:val="0"/>
        </w:rPr>
        <w:t>Capacidad para (6) seis</w:t>
      </w:r>
      <w:r w:rsidRPr="005B24B2">
        <w:rPr>
          <w:b w:val="0"/>
        </w:rPr>
        <w:t xml:space="preserve"> o</w:t>
      </w:r>
      <w:r>
        <w:rPr>
          <w:b w:val="0"/>
        </w:rPr>
        <w:t xml:space="preserve">cupantes </w:t>
      </w:r>
      <w:r w:rsidRPr="005B24B2">
        <w:rPr>
          <w:b w:val="0"/>
        </w:rPr>
        <w:t>(incluido el conductor) cómodamente sentados, con cinturones de seguridad con sus respectivos apoya cabeza.</w:t>
      </w:r>
      <w:r w:rsidRPr="00A2038C">
        <w:rPr>
          <w:b w:val="0"/>
        </w:rPr>
        <w:t xml:space="preserve"> Dejase aclarado, que</w:t>
      </w:r>
      <w:r w:rsidR="005316CD">
        <w:rPr>
          <w:b w:val="0"/>
        </w:rPr>
        <w:t xml:space="preserve"> usualmente se transportará a (3) tres</w:t>
      </w:r>
      <w:r w:rsidRPr="00A2038C">
        <w:rPr>
          <w:b w:val="0"/>
        </w:rPr>
        <w:t xml:space="preserve"> personas</w:t>
      </w:r>
      <w:r>
        <w:rPr>
          <w:b w:val="0"/>
        </w:rPr>
        <w:t>.</w:t>
      </w:r>
    </w:p>
    <w:p w14:paraId="11CF6515" w14:textId="77777777" w:rsidR="001348BA" w:rsidRDefault="001348BA" w:rsidP="001348BA">
      <w:pPr>
        <w:pStyle w:val="Listaconvietas3"/>
        <w:numPr>
          <w:ilvl w:val="0"/>
          <w:numId w:val="41"/>
        </w:numPr>
        <w:ind w:left="1843"/>
        <w:rPr>
          <w:b w:val="0"/>
        </w:rPr>
      </w:pPr>
      <w:r w:rsidRPr="00A2038C">
        <w:rPr>
          <w:b w:val="0"/>
        </w:rPr>
        <w:t xml:space="preserve">Sistema de rastreo satelital </w:t>
      </w:r>
      <w:r w:rsidR="00560FFD">
        <w:rPr>
          <w:b w:val="0"/>
        </w:rPr>
        <w:t xml:space="preserve">validado por DGSSM&amp;RSE de </w:t>
      </w:r>
      <w:r w:rsidRPr="00A2038C">
        <w:rPr>
          <w:b w:val="0"/>
        </w:rPr>
        <w:t>YPFB Transporte S.A.</w:t>
      </w:r>
      <w:r>
        <w:rPr>
          <w:b w:val="0"/>
        </w:rPr>
        <w:t xml:space="preserve"> </w:t>
      </w:r>
      <w:r w:rsidR="00560FFD">
        <w:rPr>
          <w:b w:val="0"/>
        </w:rPr>
        <w:t>de acuerdo al PS.050 Anexo#</w:t>
      </w:r>
      <w:r w:rsidR="007D7759">
        <w:rPr>
          <w:b w:val="0"/>
        </w:rPr>
        <w:t>4</w:t>
      </w:r>
      <w:r w:rsidR="00560FFD">
        <w:rPr>
          <w:b w:val="0"/>
        </w:rPr>
        <w:t>.</w:t>
      </w:r>
    </w:p>
    <w:p w14:paraId="5C659A4A" w14:textId="47EBCEA2" w:rsidR="001348BA" w:rsidRPr="00A2038C" w:rsidRDefault="001348BA" w:rsidP="001348BA">
      <w:pPr>
        <w:pStyle w:val="Listaconvietas3"/>
        <w:numPr>
          <w:ilvl w:val="0"/>
          <w:numId w:val="41"/>
        </w:numPr>
        <w:ind w:left="1843"/>
        <w:rPr>
          <w:b w:val="0"/>
        </w:rPr>
      </w:pPr>
      <w:r>
        <w:rPr>
          <w:b w:val="0"/>
        </w:rPr>
        <w:t>El contrat</w:t>
      </w:r>
      <w:r w:rsidR="00E51EE0">
        <w:rPr>
          <w:b w:val="0"/>
        </w:rPr>
        <w:t>ista deberá proporcionar el usu</w:t>
      </w:r>
      <w:r>
        <w:rPr>
          <w:b w:val="0"/>
        </w:rPr>
        <w:t xml:space="preserve">ario y contraseña del </w:t>
      </w:r>
      <w:r w:rsidR="000E23D3">
        <w:rPr>
          <w:b w:val="0"/>
        </w:rPr>
        <w:t>servicio</w:t>
      </w:r>
      <w:r>
        <w:rPr>
          <w:b w:val="0"/>
        </w:rPr>
        <w:t xml:space="preserve"> satelital para seguimiento y control del personal operativo de la </w:t>
      </w:r>
      <w:r w:rsidR="000E23D3">
        <w:rPr>
          <w:b w:val="0"/>
        </w:rPr>
        <w:t>estación</w:t>
      </w:r>
      <w:r>
        <w:rPr>
          <w:b w:val="0"/>
        </w:rPr>
        <w:t>.</w:t>
      </w:r>
    </w:p>
    <w:p w14:paraId="40DCE38C" w14:textId="77777777" w:rsidR="001348BA" w:rsidRPr="00A2038C" w:rsidRDefault="001348BA" w:rsidP="001348BA">
      <w:pPr>
        <w:pStyle w:val="Listaconvietas3"/>
        <w:numPr>
          <w:ilvl w:val="0"/>
          <w:numId w:val="41"/>
        </w:numPr>
        <w:ind w:left="1843"/>
        <w:rPr>
          <w:b w:val="0"/>
        </w:rPr>
      </w:pPr>
      <w:r w:rsidRPr="00A2038C">
        <w:rPr>
          <w:b w:val="0"/>
        </w:rPr>
        <w:t>Extintor portátil multipropósito ABC polvo químico seco de capacidad de 1 a 2 kg, en un lugar visible y de fácil acceso en caso de emergencia.</w:t>
      </w:r>
    </w:p>
    <w:p w14:paraId="75124374" w14:textId="77777777" w:rsidR="001348BA" w:rsidRPr="00A2038C" w:rsidRDefault="001348BA" w:rsidP="001348BA">
      <w:pPr>
        <w:pStyle w:val="Listaconvietas3"/>
        <w:numPr>
          <w:ilvl w:val="0"/>
          <w:numId w:val="41"/>
        </w:numPr>
        <w:ind w:left="1843"/>
        <w:rPr>
          <w:b w:val="0"/>
        </w:rPr>
      </w:pPr>
      <w:r w:rsidRPr="00A2038C">
        <w:rPr>
          <w:b w:val="0"/>
        </w:rPr>
        <w:t>Botiquín de primeros auxilios y el contenido debe estar sujeto de acuerdo a Procedimiento</w:t>
      </w:r>
      <w:r>
        <w:rPr>
          <w:b w:val="0"/>
        </w:rPr>
        <w:t xml:space="preserve"> Primeros auxilios y </w:t>
      </w:r>
      <w:r w:rsidR="000E23D3">
        <w:rPr>
          <w:b w:val="0"/>
        </w:rPr>
        <w:t>Evacuación</w:t>
      </w:r>
      <w:r>
        <w:rPr>
          <w:b w:val="0"/>
        </w:rPr>
        <w:t xml:space="preserve"> Medica </w:t>
      </w:r>
      <w:r w:rsidRPr="0052518C">
        <w:rPr>
          <w:b w:val="0"/>
        </w:rPr>
        <w:t>“Anexo 7 -</w:t>
      </w:r>
      <w:r w:rsidRPr="00A2038C">
        <w:rPr>
          <w:b w:val="0"/>
        </w:rPr>
        <w:t xml:space="preserve"> Guía de Uso de Botiquín de Primeros Auxilios y Listado de Otros Equipos”.</w:t>
      </w:r>
    </w:p>
    <w:p w14:paraId="58B2B1ED" w14:textId="77777777" w:rsidR="001348BA" w:rsidRPr="00A2038C" w:rsidRDefault="001348BA" w:rsidP="001348BA">
      <w:pPr>
        <w:pStyle w:val="Listaconvietas3"/>
        <w:numPr>
          <w:ilvl w:val="0"/>
          <w:numId w:val="41"/>
        </w:numPr>
        <w:ind w:left="1843"/>
        <w:rPr>
          <w:b w:val="0"/>
        </w:rPr>
      </w:pPr>
      <w:r w:rsidRPr="00A2038C">
        <w:rPr>
          <w:b w:val="0"/>
        </w:rPr>
        <w:t>Sistema de aire acondicionado en perfecto estado de funcionamiento.</w:t>
      </w:r>
    </w:p>
    <w:p w14:paraId="5A60A371" w14:textId="77777777" w:rsidR="001348BA" w:rsidRPr="00A2038C" w:rsidRDefault="001348BA" w:rsidP="001348BA">
      <w:pPr>
        <w:pStyle w:val="Listaconvietas3"/>
        <w:numPr>
          <w:ilvl w:val="0"/>
          <w:numId w:val="41"/>
        </w:numPr>
        <w:ind w:left="1843"/>
        <w:rPr>
          <w:b w:val="0"/>
        </w:rPr>
      </w:pPr>
      <w:r w:rsidRPr="00A2038C">
        <w:rPr>
          <w:b w:val="0"/>
        </w:rPr>
        <w:t>Vidrios y parabrisas delantero y trasero del vehículo, libre de artículos y calcomanías que, al margen de las rosetas de inspección de tránsito o SOAT, pudiesen impedir o dificultar la visibilidad del conductor y sus ocupantes.</w:t>
      </w:r>
    </w:p>
    <w:p w14:paraId="486B17CB" w14:textId="77777777" w:rsidR="001348BA" w:rsidRPr="00A2038C" w:rsidRDefault="001348BA" w:rsidP="001348BA">
      <w:pPr>
        <w:pStyle w:val="Listaconvietas3"/>
        <w:numPr>
          <w:ilvl w:val="0"/>
          <w:numId w:val="41"/>
        </w:numPr>
        <w:ind w:left="1843"/>
        <w:rPr>
          <w:b w:val="0"/>
        </w:rPr>
      </w:pPr>
      <w:r w:rsidRPr="00A2038C">
        <w:rPr>
          <w:b w:val="0"/>
        </w:rPr>
        <w:t>Limpia parabrisas delantero y trasero.</w:t>
      </w:r>
    </w:p>
    <w:p w14:paraId="4F7C963F" w14:textId="77777777" w:rsidR="001348BA" w:rsidRPr="00A2038C" w:rsidRDefault="001348BA" w:rsidP="001348BA">
      <w:pPr>
        <w:pStyle w:val="Listaconvietas3"/>
        <w:numPr>
          <w:ilvl w:val="0"/>
          <w:numId w:val="41"/>
        </w:numPr>
        <w:ind w:left="1843"/>
        <w:rPr>
          <w:b w:val="0"/>
        </w:rPr>
      </w:pPr>
      <w:r w:rsidRPr="00A2038C">
        <w:rPr>
          <w:b w:val="0"/>
        </w:rPr>
        <w:t>Dos (2) triángulos de parqueo para emergencias, una (1) llanta de emergencia, caja de herramientas básicas.</w:t>
      </w:r>
    </w:p>
    <w:p w14:paraId="799CBE02" w14:textId="77777777" w:rsidR="001348BA" w:rsidRPr="00A2038C" w:rsidRDefault="001348BA" w:rsidP="001348BA">
      <w:pPr>
        <w:pStyle w:val="Listaconvietas3"/>
        <w:numPr>
          <w:ilvl w:val="0"/>
          <w:numId w:val="41"/>
        </w:numPr>
        <w:ind w:left="1843"/>
        <w:rPr>
          <w:b w:val="0"/>
        </w:rPr>
      </w:pPr>
      <w:r w:rsidRPr="00A2038C">
        <w:rPr>
          <w:b w:val="0"/>
        </w:rPr>
        <w:t xml:space="preserve">Radio con reproductor de </w:t>
      </w:r>
      <w:proofErr w:type="spellStart"/>
      <w:r w:rsidRPr="00A2038C">
        <w:rPr>
          <w:b w:val="0"/>
        </w:rPr>
        <w:t>CD´s</w:t>
      </w:r>
      <w:proofErr w:type="spellEnd"/>
      <w:r w:rsidRPr="00A2038C">
        <w:rPr>
          <w:b w:val="0"/>
        </w:rPr>
        <w:t xml:space="preserve"> MP3</w:t>
      </w:r>
      <w:r w:rsidR="000E23D3">
        <w:rPr>
          <w:b w:val="0"/>
        </w:rPr>
        <w:t xml:space="preserve"> </w:t>
      </w:r>
      <w:r w:rsidRPr="00A2038C">
        <w:rPr>
          <w:b w:val="0"/>
        </w:rPr>
        <w:t>(Discos Compactos).</w:t>
      </w:r>
    </w:p>
    <w:p w14:paraId="0D324BBD" w14:textId="77777777" w:rsidR="001348BA" w:rsidRDefault="001348BA" w:rsidP="001348BA">
      <w:pPr>
        <w:pStyle w:val="Listaconvietas3"/>
        <w:numPr>
          <w:ilvl w:val="0"/>
          <w:numId w:val="41"/>
        </w:numPr>
        <w:ind w:left="1843"/>
        <w:rPr>
          <w:b w:val="0"/>
        </w:rPr>
      </w:pPr>
      <w:r w:rsidRPr="00A2038C">
        <w:rPr>
          <w:b w:val="0"/>
        </w:rPr>
        <w:t>Adjuntar las especificaciones técnicas del vehículo (RUA) a presentar y una foto actual del mismo.</w:t>
      </w:r>
    </w:p>
    <w:p w14:paraId="5D90529F" w14:textId="2D253DFD" w:rsidR="001348BA" w:rsidRDefault="000E23D3" w:rsidP="001348BA">
      <w:pPr>
        <w:pStyle w:val="Listaconvietas3"/>
        <w:numPr>
          <w:ilvl w:val="0"/>
          <w:numId w:val="41"/>
        </w:numPr>
        <w:ind w:left="1843"/>
        <w:rPr>
          <w:b w:val="0"/>
        </w:rPr>
      </w:pPr>
      <w:r>
        <w:rPr>
          <w:b w:val="0"/>
        </w:rPr>
        <w:t>Inspección</w:t>
      </w:r>
      <w:r w:rsidR="001348BA">
        <w:rPr>
          <w:b w:val="0"/>
        </w:rPr>
        <w:t xml:space="preserve"> técnica vehicular y SOAT vigentes.</w:t>
      </w:r>
    </w:p>
    <w:p w14:paraId="08C7CF02" w14:textId="1F3EC574" w:rsidR="00E51EE0" w:rsidRDefault="00E51EE0" w:rsidP="001348BA">
      <w:pPr>
        <w:pStyle w:val="Listaconvietas3"/>
        <w:numPr>
          <w:ilvl w:val="0"/>
          <w:numId w:val="41"/>
        </w:numPr>
        <w:ind w:left="1843"/>
        <w:rPr>
          <w:b w:val="0"/>
        </w:rPr>
      </w:pPr>
      <w:r>
        <w:rPr>
          <w:b w:val="0"/>
        </w:rPr>
        <w:t>Documentos legales que acrediten el derecho propietario del proponente sobre los vehículos propuestos.</w:t>
      </w:r>
    </w:p>
    <w:p w14:paraId="04BE8A1D" w14:textId="77777777" w:rsidR="001348BA" w:rsidRPr="004B66B9" w:rsidRDefault="001348BA" w:rsidP="001348BA">
      <w:pPr>
        <w:widowControl w:val="0"/>
        <w:tabs>
          <w:tab w:val="num" w:pos="1428"/>
        </w:tabs>
        <w:ind w:left="1440"/>
        <w:jc w:val="both"/>
        <w:rPr>
          <w:rFonts w:ascii="Arial" w:hAnsi="Arial" w:cs="Arial"/>
          <w:sz w:val="20"/>
          <w:szCs w:val="20"/>
        </w:rPr>
      </w:pPr>
    </w:p>
    <w:p w14:paraId="1CC520AD" w14:textId="77777777" w:rsidR="001348BA" w:rsidRPr="00A2038C" w:rsidRDefault="001348BA" w:rsidP="001348BA">
      <w:pPr>
        <w:pStyle w:val="Listaconvietas3"/>
      </w:pPr>
      <w:r w:rsidRPr="00A2038C">
        <w:t>Nota: No se aceptarán vehículos que hayan sufrido modificaciones al diseño o configuración del fabricante original (</w:t>
      </w:r>
      <w:r w:rsidR="000E23D3" w:rsidRPr="00A2038C">
        <w:t>Transformers</w:t>
      </w:r>
      <w:r w:rsidRPr="00A2038C">
        <w:t>)</w:t>
      </w:r>
    </w:p>
    <w:p w14:paraId="518351C8" w14:textId="77777777" w:rsidR="001348BA" w:rsidRPr="004B66B9" w:rsidRDefault="001348BA" w:rsidP="001348BA">
      <w:pPr>
        <w:widowControl w:val="0"/>
        <w:tabs>
          <w:tab w:val="num" w:pos="1428"/>
        </w:tabs>
        <w:jc w:val="both"/>
        <w:rPr>
          <w:rFonts w:ascii="Arial" w:hAnsi="Arial" w:cs="Arial"/>
          <w:sz w:val="20"/>
          <w:szCs w:val="20"/>
        </w:rPr>
      </w:pPr>
    </w:p>
    <w:p w14:paraId="35E543B1" w14:textId="77777777" w:rsidR="001348BA" w:rsidRPr="004B66B9" w:rsidRDefault="001348BA" w:rsidP="001348BA">
      <w:pPr>
        <w:pStyle w:val="Lista2"/>
        <w:ind w:firstLine="0"/>
        <w:rPr>
          <w:rFonts w:ascii="Arial" w:hAnsi="Arial" w:cs="Arial"/>
          <w:b/>
          <w:bCs/>
          <w:u w:val="single"/>
        </w:rPr>
      </w:pPr>
      <w:r>
        <w:rPr>
          <w:rFonts w:ascii="Arial" w:hAnsi="Arial" w:cs="Arial"/>
          <w:b/>
          <w:bCs/>
        </w:rPr>
        <w:t>3</w:t>
      </w:r>
      <w:r w:rsidRPr="004B66B9">
        <w:rPr>
          <w:rFonts w:ascii="Arial" w:hAnsi="Arial" w:cs="Arial"/>
          <w:b/>
          <w:bCs/>
        </w:rPr>
        <w:t>.</w:t>
      </w:r>
      <w:r>
        <w:rPr>
          <w:rFonts w:ascii="Arial" w:hAnsi="Arial" w:cs="Arial"/>
          <w:b/>
          <w:bCs/>
        </w:rPr>
        <w:t>2</w:t>
      </w:r>
      <w:r w:rsidRPr="004B66B9">
        <w:rPr>
          <w:rFonts w:ascii="Arial" w:hAnsi="Arial" w:cs="Arial"/>
          <w:b/>
          <w:bCs/>
        </w:rPr>
        <w:tab/>
      </w:r>
      <w:r w:rsidRPr="00B56C06">
        <w:rPr>
          <w:rFonts w:ascii="Arial" w:hAnsi="Arial" w:cs="Arial"/>
          <w:b/>
          <w:bCs/>
        </w:rPr>
        <w:t>Requerimientos generales para el Conductor:</w:t>
      </w:r>
    </w:p>
    <w:p w14:paraId="3762B591" w14:textId="77777777" w:rsidR="001348BA" w:rsidRPr="00A2038C" w:rsidRDefault="005316CD" w:rsidP="001348BA">
      <w:pPr>
        <w:pStyle w:val="Listaconvietas3"/>
        <w:numPr>
          <w:ilvl w:val="0"/>
          <w:numId w:val="42"/>
        </w:numPr>
        <w:ind w:left="1843"/>
        <w:rPr>
          <w:b w:val="0"/>
        </w:rPr>
      </w:pPr>
      <w:r>
        <w:rPr>
          <w:b w:val="0"/>
        </w:rPr>
        <w:t>S</w:t>
      </w:r>
      <w:r w:rsidR="001348BA" w:rsidRPr="00A2038C">
        <w:rPr>
          <w:b w:val="0"/>
        </w:rPr>
        <w:t>in impedimento físico alguno.</w:t>
      </w:r>
    </w:p>
    <w:p w14:paraId="60DC5477" w14:textId="77777777" w:rsidR="001348BA" w:rsidRPr="00A2038C" w:rsidRDefault="001348BA" w:rsidP="001348BA">
      <w:pPr>
        <w:pStyle w:val="Listaconvietas3"/>
        <w:numPr>
          <w:ilvl w:val="0"/>
          <w:numId w:val="42"/>
        </w:numPr>
        <w:ind w:left="1843"/>
        <w:rPr>
          <w:b w:val="0"/>
        </w:rPr>
      </w:pPr>
      <w:r w:rsidRPr="00A2038C">
        <w:rPr>
          <w:b w:val="0"/>
        </w:rPr>
        <w:t>Licencia de cond</w:t>
      </w:r>
      <w:r>
        <w:rPr>
          <w:b w:val="0"/>
        </w:rPr>
        <w:t>ucir “B”</w:t>
      </w:r>
      <w:r w:rsidR="000E23D3">
        <w:rPr>
          <w:b w:val="0"/>
        </w:rPr>
        <w:t xml:space="preserve"> </w:t>
      </w:r>
      <w:r>
        <w:rPr>
          <w:b w:val="0"/>
        </w:rPr>
        <w:t>o “C”.</w:t>
      </w:r>
    </w:p>
    <w:p w14:paraId="7FA13C6F" w14:textId="77777777" w:rsidR="001348BA" w:rsidRPr="00A2038C" w:rsidRDefault="001348BA" w:rsidP="001348BA">
      <w:pPr>
        <w:pStyle w:val="Listaconvietas3"/>
        <w:numPr>
          <w:ilvl w:val="0"/>
          <w:numId w:val="42"/>
        </w:numPr>
        <w:ind w:left="1843"/>
        <w:rPr>
          <w:b w:val="0"/>
        </w:rPr>
      </w:pPr>
      <w:r w:rsidRPr="00A2038C">
        <w:rPr>
          <w:b w:val="0"/>
        </w:rPr>
        <w:t>Conocimientos básicos en mecánica automotriz</w:t>
      </w:r>
    </w:p>
    <w:p w14:paraId="67985B0B" w14:textId="77777777" w:rsidR="001348BA" w:rsidRPr="00A2038C" w:rsidRDefault="001348BA" w:rsidP="001348BA">
      <w:pPr>
        <w:pStyle w:val="Listaconvietas3"/>
        <w:numPr>
          <w:ilvl w:val="0"/>
          <w:numId w:val="42"/>
        </w:numPr>
        <w:ind w:left="1843"/>
        <w:rPr>
          <w:b w:val="0"/>
        </w:rPr>
      </w:pPr>
      <w:r w:rsidRPr="00A2038C">
        <w:rPr>
          <w:b w:val="0"/>
        </w:rPr>
        <w:t xml:space="preserve">El personal adscrito </w:t>
      </w:r>
      <w:r>
        <w:rPr>
          <w:b w:val="0"/>
        </w:rPr>
        <w:t>para el servicio</w:t>
      </w:r>
      <w:r w:rsidRPr="00A2038C">
        <w:rPr>
          <w:b w:val="0"/>
        </w:rPr>
        <w:t>, recibirá obligatoriamente el Curso de Manejo Defensivo, del que se entregarán licencias de conducción las que deberán mantener vigentes hasta la conclusión de los servicios contratados.</w:t>
      </w:r>
    </w:p>
    <w:p w14:paraId="5AE9A46A" w14:textId="77777777" w:rsidR="001348BA" w:rsidRDefault="001348BA" w:rsidP="001348BA">
      <w:pPr>
        <w:pStyle w:val="Listaconvietas3"/>
        <w:numPr>
          <w:ilvl w:val="0"/>
          <w:numId w:val="42"/>
        </w:numPr>
        <w:ind w:left="1843"/>
        <w:rPr>
          <w:b w:val="0"/>
        </w:rPr>
      </w:pPr>
      <w:r w:rsidRPr="00653370">
        <w:rPr>
          <w:b w:val="0"/>
        </w:rPr>
        <w:t>Certificación de antecedentes de la FELCC del conductor asign</w:t>
      </w:r>
      <w:r>
        <w:rPr>
          <w:b w:val="0"/>
        </w:rPr>
        <w:t xml:space="preserve">ado (Actualización a fecha </w:t>
      </w:r>
      <w:r w:rsidR="00AA32BB">
        <w:rPr>
          <w:b w:val="0"/>
        </w:rPr>
        <w:t>31</w:t>
      </w:r>
      <w:r>
        <w:rPr>
          <w:b w:val="0"/>
        </w:rPr>
        <w:t>/0</w:t>
      </w:r>
      <w:r w:rsidR="002F39DB">
        <w:rPr>
          <w:b w:val="0"/>
        </w:rPr>
        <w:t>1</w:t>
      </w:r>
      <w:r>
        <w:rPr>
          <w:b w:val="0"/>
        </w:rPr>
        <w:t>/202</w:t>
      </w:r>
      <w:r w:rsidR="002F39DB">
        <w:rPr>
          <w:b w:val="0"/>
        </w:rPr>
        <w:t>5</w:t>
      </w:r>
      <w:r w:rsidRPr="00653370">
        <w:rPr>
          <w:b w:val="0"/>
        </w:rPr>
        <w:t xml:space="preserve"> o posterior)</w:t>
      </w:r>
      <w:r>
        <w:rPr>
          <w:b w:val="0"/>
        </w:rPr>
        <w:t>.</w:t>
      </w:r>
    </w:p>
    <w:p w14:paraId="5055542B" w14:textId="77777777" w:rsidR="001348BA" w:rsidRDefault="000E23D3" w:rsidP="001348BA">
      <w:pPr>
        <w:pStyle w:val="Listaconvietas3"/>
        <w:numPr>
          <w:ilvl w:val="0"/>
          <w:numId w:val="42"/>
        </w:numPr>
        <w:ind w:left="1843"/>
        <w:rPr>
          <w:b w:val="0"/>
        </w:rPr>
      </w:pPr>
      <w:r>
        <w:rPr>
          <w:b w:val="0"/>
        </w:rPr>
        <w:t>Capacitación</w:t>
      </w:r>
      <w:r w:rsidR="001348BA">
        <w:rPr>
          <w:b w:val="0"/>
        </w:rPr>
        <w:t xml:space="preserve"> en los 4 cursos </w:t>
      </w:r>
      <w:r w:rsidR="00907010">
        <w:rPr>
          <w:b w:val="0"/>
        </w:rPr>
        <w:t>básicos (</w:t>
      </w:r>
      <w:r w:rsidR="001348BA">
        <w:rPr>
          <w:b w:val="0"/>
        </w:rPr>
        <w:t>Comunicación de los peligros, manejo de extintores, primeros auxilios y EPP).</w:t>
      </w:r>
    </w:p>
    <w:p w14:paraId="748AD168" w14:textId="77777777" w:rsidR="001348BA" w:rsidRDefault="001348BA" w:rsidP="001348BA">
      <w:pPr>
        <w:pStyle w:val="Listaconvietas3"/>
        <w:numPr>
          <w:ilvl w:val="0"/>
          <w:numId w:val="42"/>
        </w:numPr>
        <w:ind w:left="1843"/>
        <w:rPr>
          <w:b w:val="0"/>
        </w:rPr>
      </w:pPr>
      <w:r>
        <w:rPr>
          <w:b w:val="0"/>
        </w:rPr>
        <w:t xml:space="preserve">Conductor para la realización del servicio deberá descansar </w:t>
      </w:r>
      <w:r w:rsidR="000E23D3">
        <w:rPr>
          <w:b w:val="0"/>
        </w:rPr>
        <w:t>mínimo</w:t>
      </w:r>
      <w:r>
        <w:rPr>
          <w:b w:val="0"/>
        </w:rPr>
        <w:t xml:space="preserve"> 8 horas.</w:t>
      </w:r>
    </w:p>
    <w:p w14:paraId="0C90702E" w14:textId="77777777" w:rsidR="001348BA" w:rsidRDefault="001348BA" w:rsidP="001348BA">
      <w:pPr>
        <w:pStyle w:val="Listaconvietas3"/>
        <w:numPr>
          <w:ilvl w:val="0"/>
          <w:numId w:val="42"/>
        </w:numPr>
        <w:ind w:left="1843"/>
        <w:rPr>
          <w:b w:val="0"/>
        </w:rPr>
      </w:pPr>
      <w:r>
        <w:rPr>
          <w:b w:val="0"/>
        </w:rPr>
        <w:t>Se debe realizar APT</w:t>
      </w:r>
      <w:r w:rsidR="00907010">
        <w:rPr>
          <w:b w:val="0"/>
        </w:rPr>
        <w:t xml:space="preserve"> </w:t>
      </w:r>
      <w:r>
        <w:rPr>
          <w:b w:val="0"/>
        </w:rPr>
        <w:t>(aptitud para el trabajo) del conductor una vez por año.</w:t>
      </w:r>
    </w:p>
    <w:p w14:paraId="6AF99E2D" w14:textId="77777777" w:rsidR="001348BA" w:rsidRPr="004B66B9" w:rsidRDefault="001348BA" w:rsidP="001348BA">
      <w:pPr>
        <w:pStyle w:val="Listaconvietas3"/>
      </w:pPr>
    </w:p>
    <w:p w14:paraId="053607A2" w14:textId="77777777" w:rsidR="001348BA" w:rsidRPr="00CA72AD" w:rsidRDefault="001348BA" w:rsidP="00CA72AD">
      <w:pPr>
        <w:pStyle w:val="Sangradetextonormal"/>
        <w:ind w:left="705"/>
        <w:jc w:val="both"/>
        <w:rPr>
          <w:rFonts w:cs="Arial"/>
          <w:sz w:val="20"/>
        </w:rPr>
      </w:pPr>
      <w:r w:rsidRPr="00CA72AD">
        <w:rPr>
          <w:rFonts w:cs="Arial"/>
          <w:sz w:val="20"/>
        </w:rPr>
        <w:t>El vehículo, con carácter previo a la adjudicación, deberá ser presentado en las oficinas de YPFB T</w:t>
      </w:r>
      <w:r w:rsidR="00560FFD" w:rsidRPr="00CA72AD">
        <w:rPr>
          <w:rFonts w:cs="Arial"/>
          <w:sz w:val="20"/>
        </w:rPr>
        <w:t>R</w:t>
      </w:r>
      <w:r w:rsidRPr="00CA72AD">
        <w:rPr>
          <w:rFonts w:cs="Arial"/>
          <w:sz w:val="20"/>
        </w:rPr>
        <w:t xml:space="preserve">ANSPORTE S.A., en Santa Cruz para ser inspeccionado y aprobado por los inspectores de </w:t>
      </w:r>
      <w:r w:rsidR="00560FFD" w:rsidRPr="00CA72AD">
        <w:rPr>
          <w:rFonts w:cs="Arial"/>
          <w:sz w:val="20"/>
        </w:rPr>
        <w:t>DG</w:t>
      </w:r>
      <w:r w:rsidRPr="00CA72AD">
        <w:rPr>
          <w:rFonts w:cs="Arial"/>
          <w:sz w:val="20"/>
        </w:rPr>
        <w:t>SSM</w:t>
      </w:r>
      <w:r w:rsidR="00560FFD" w:rsidRPr="00CA72AD">
        <w:rPr>
          <w:rFonts w:cs="Arial"/>
          <w:sz w:val="20"/>
        </w:rPr>
        <w:t>&amp;R</w:t>
      </w:r>
      <w:r w:rsidRPr="00CA72AD">
        <w:rPr>
          <w:rFonts w:cs="Arial"/>
          <w:sz w:val="20"/>
        </w:rPr>
        <w:t>S</w:t>
      </w:r>
      <w:r w:rsidR="00560FFD" w:rsidRPr="00CA72AD">
        <w:rPr>
          <w:rFonts w:cs="Arial"/>
          <w:sz w:val="20"/>
        </w:rPr>
        <w:t>E</w:t>
      </w:r>
      <w:r w:rsidRPr="00CA72AD">
        <w:rPr>
          <w:rFonts w:cs="Arial"/>
          <w:sz w:val="20"/>
        </w:rPr>
        <w:t xml:space="preserve"> que al efecto se designen. La empresa se reserva el derecho a rechazar el vehículo que no cumpla las características técnicas de fabricación y diseño original, que permitan el cumplimiento efectivo del servicio.</w:t>
      </w:r>
    </w:p>
    <w:p w14:paraId="04CF78E5" w14:textId="77777777" w:rsidR="001348BA" w:rsidRDefault="001348BA" w:rsidP="001348BA">
      <w:pPr>
        <w:pStyle w:val="Sangradetextonormal"/>
        <w:ind w:left="720"/>
        <w:rPr>
          <w:rFonts w:cs="Arial"/>
        </w:rPr>
      </w:pPr>
    </w:p>
    <w:p w14:paraId="265D8EA8" w14:textId="77777777" w:rsidR="001348BA" w:rsidRPr="00CA72AD" w:rsidRDefault="001348BA" w:rsidP="00CA72AD">
      <w:pPr>
        <w:pStyle w:val="Sangradetextonormal"/>
        <w:ind w:left="720"/>
        <w:jc w:val="both"/>
        <w:rPr>
          <w:rFonts w:cs="Arial"/>
          <w:sz w:val="20"/>
        </w:rPr>
      </w:pPr>
      <w:r w:rsidRPr="00CA72AD">
        <w:rPr>
          <w:rFonts w:cs="Arial"/>
          <w:sz w:val="20"/>
        </w:rPr>
        <w:lastRenderedPageBreak/>
        <w:t xml:space="preserve">En caso de que el vehículo sufriese algún percance o requiriese de mantenimiento que impida el normal cumplimiento del servicio, el proponente deberá proporcionar, inmediatamente, sin costo adicional alguno y libre de todo gravamen, carga o sanción que impida su </w:t>
      </w:r>
      <w:r w:rsidR="00907010" w:rsidRPr="00CA72AD">
        <w:rPr>
          <w:rFonts w:cs="Arial"/>
          <w:sz w:val="20"/>
        </w:rPr>
        <w:t>circulación, un</w:t>
      </w:r>
      <w:r w:rsidRPr="00CA72AD">
        <w:rPr>
          <w:rFonts w:cs="Arial"/>
          <w:sz w:val="20"/>
        </w:rPr>
        <w:t xml:space="preserve"> vehículo de reemplazo de iguales o mejores características.</w:t>
      </w:r>
    </w:p>
    <w:p w14:paraId="6E3695F9" w14:textId="77777777" w:rsidR="001348BA" w:rsidRDefault="001348BA" w:rsidP="001348BA">
      <w:pPr>
        <w:pStyle w:val="Sangradetextonormal"/>
        <w:ind w:left="720"/>
        <w:rPr>
          <w:rFonts w:cs="Arial"/>
        </w:rPr>
      </w:pPr>
    </w:p>
    <w:p w14:paraId="3F247495" w14:textId="77777777" w:rsidR="001348BA" w:rsidRDefault="001348BA" w:rsidP="001348BA">
      <w:pPr>
        <w:widowControl w:val="0"/>
        <w:ind w:left="720" w:hanging="12"/>
        <w:jc w:val="both"/>
        <w:rPr>
          <w:rFonts w:ascii="Arial" w:hAnsi="Arial" w:cs="Arial"/>
          <w:bCs/>
          <w:sz w:val="20"/>
          <w:szCs w:val="20"/>
          <w:lang w:val="es-ES_tradnl"/>
        </w:rPr>
      </w:pPr>
      <w:r w:rsidRPr="004B66B9">
        <w:rPr>
          <w:rFonts w:ascii="Arial" w:hAnsi="Arial" w:cs="Arial"/>
          <w:bCs/>
          <w:sz w:val="20"/>
          <w:szCs w:val="20"/>
          <w:lang w:val="es-ES_tradnl"/>
        </w:rPr>
        <w:t xml:space="preserve">El incumplimiento por parte del Contratista beneficiado con la adjudicación a lo fijado en este punto será causal suficiente de resolución automática del contrato sin necesidad de notificación o </w:t>
      </w:r>
      <w:r w:rsidR="00907010" w:rsidRPr="004B66B9">
        <w:rPr>
          <w:rFonts w:ascii="Arial" w:hAnsi="Arial" w:cs="Arial"/>
          <w:bCs/>
          <w:sz w:val="20"/>
          <w:szCs w:val="20"/>
          <w:lang w:val="es-ES_tradnl"/>
        </w:rPr>
        <w:t>trámite</w:t>
      </w:r>
      <w:r w:rsidRPr="004B66B9">
        <w:rPr>
          <w:rFonts w:ascii="Arial" w:hAnsi="Arial" w:cs="Arial"/>
          <w:bCs/>
          <w:sz w:val="20"/>
          <w:szCs w:val="20"/>
          <w:lang w:val="es-ES_tradnl"/>
        </w:rPr>
        <w:t xml:space="preserve"> judicial o extrajudicial alguno.</w:t>
      </w:r>
    </w:p>
    <w:p w14:paraId="74994D2B" w14:textId="77777777" w:rsidR="001348BA" w:rsidRDefault="001348BA" w:rsidP="001348BA">
      <w:pPr>
        <w:widowControl w:val="0"/>
        <w:ind w:left="720" w:hanging="12"/>
        <w:jc w:val="both"/>
        <w:rPr>
          <w:rFonts w:ascii="Arial" w:hAnsi="Arial" w:cs="Arial"/>
          <w:bCs/>
          <w:sz w:val="20"/>
          <w:szCs w:val="20"/>
          <w:lang w:val="es-ES_tradnl"/>
        </w:rPr>
      </w:pPr>
    </w:p>
    <w:p w14:paraId="3832710B" w14:textId="77777777" w:rsidR="001348BA" w:rsidRDefault="001348BA" w:rsidP="001348BA">
      <w:pPr>
        <w:widowControl w:val="0"/>
        <w:ind w:left="720" w:hanging="12"/>
        <w:jc w:val="both"/>
        <w:rPr>
          <w:rFonts w:ascii="Arial" w:hAnsi="Arial" w:cs="Arial"/>
          <w:bCs/>
          <w:sz w:val="20"/>
          <w:szCs w:val="20"/>
          <w:lang w:val="es-ES_tradnl"/>
        </w:rPr>
      </w:pPr>
      <w:r>
        <w:rPr>
          <w:rFonts w:ascii="Arial" w:hAnsi="Arial" w:cs="Arial"/>
          <w:bCs/>
          <w:sz w:val="20"/>
          <w:szCs w:val="20"/>
          <w:lang w:val="es-ES_tradnl"/>
        </w:rPr>
        <w:t>La contratista para la conformidad de servicio deberá presentar mensualmente registro de reco</w:t>
      </w:r>
      <w:r w:rsidR="008C5DDC">
        <w:rPr>
          <w:rFonts w:ascii="Arial" w:hAnsi="Arial" w:cs="Arial"/>
          <w:bCs/>
          <w:sz w:val="20"/>
          <w:szCs w:val="20"/>
          <w:lang w:val="es-ES_tradnl"/>
        </w:rPr>
        <w:t>rrido del conductor, inspección</w:t>
      </w:r>
      <w:r>
        <w:rPr>
          <w:rFonts w:ascii="Arial" w:hAnsi="Arial" w:cs="Arial"/>
          <w:bCs/>
          <w:sz w:val="20"/>
          <w:szCs w:val="20"/>
          <w:lang w:val="es-ES_tradnl"/>
        </w:rPr>
        <w:t xml:space="preserve"> mensual del </w:t>
      </w:r>
      <w:r w:rsidR="008C5DDC">
        <w:rPr>
          <w:rFonts w:ascii="Arial" w:hAnsi="Arial" w:cs="Arial"/>
          <w:bCs/>
          <w:sz w:val="20"/>
          <w:szCs w:val="20"/>
          <w:lang w:val="es-ES_tradnl"/>
        </w:rPr>
        <w:t>vehículo</w:t>
      </w:r>
      <w:r>
        <w:rPr>
          <w:rFonts w:ascii="Arial" w:hAnsi="Arial" w:cs="Arial"/>
          <w:bCs/>
          <w:sz w:val="20"/>
          <w:szCs w:val="20"/>
          <w:lang w:val="es-ES_tradnl"/>
        </w:rPr>
        <w:t xml:space="preserve"> y conformidad de servicio de la </w:t>
      </w:r>
      <w:r w:rsidR="008C5DDC">
        <w:rPr>
          <w:rFonts w:ascii="Arial" w:hAnsi="Arial" w:cs="Arial"/>
          <w:bCs/>
          <w:sz w:val="20"/>
          <w:szCs w:val="20"/>
          <w:lang w:val="es-ES_tradnl"/>
        </w:rPr>
        <w:t>estación</w:t>
      </w:r>
      <w:r>
        <w:rPr>
          <w:rFonts w:ascii="Arial" w:hAnsi="Arial" w:cs="Arial"/>
          <w:bCs/>
          <w:sz w:val="20"/>
          <w:szCs w:val="20"/>
          <w:lang w:val="es-ES_tradnl"/>
        </w:rPr>
        <w:t xml:space="preserve">. </w:t>
      </w:r>
    </w:p>
    <w:p w14:paraId="022787BE" w14:textId="77777777" w:rsidR="001348BA" w:rsidRDefault="001348BA" w:rsidP="001348BA">
      <w:pPr>
        <w:widowControl w:val="0"/>
        <w:ind w:left="720" w:hanging="12"/>
        <w:jc w:val="both"/>
        <w:rPr>
          <w:rFonts w:ascii="Arial" w:hAnsi="Arial" w:cs="Arial"/>
          <w:bCs/>
          <w:sz w:val="20"/>
          <w:szCs w:val="20"/>
          <w:lang w:val="es-ES_tradnl"/>
        </w:rPr>
      </w:pPr>
    </w:p>
    <w:p w14:paraId="418F4835" w14:textId="77777777" w:rsidR="001348BA" w:rsidRPr="001E141E" w:rsidRDefault="001348BA" w:rsidP="001348BA">
      <w:pPr>
        <w:widowControl w:val="0"/>
        <w:ind w:left="720" w:hanging="12"/>
        <w:jc w:val="both"/>
        <w:rPr>
          <w:rFonts w:ascii="Arial" w:hAnsi="Arial" w:cs="Arial"/>
          <w:b/>
          <w:bCs/>
          <w:sz w:val="20"/>
          <w:szCs w:val="20"/>
        </w:rPr>
      </w:pPr>
      <w:r w:rsidRPr="001E141E">
        <w:rPr>
          <w:rFonts w:ascii="Arial" w:hAnsi="Arial" w:cs="Arial"/>
          <w:b/>
          <w:bCs/>
          <w:sz w:val="20"/>
          <w:szCs w:val="20"/>
          <w:lang w:val="es-ES_tradnl"/>
        </w:rPr>
        <w:t>Propuesta económica deberá incluir el precio de alquiler del vehículo, personal, la provisión de combustibles, lubricantes, mantenimiento y reparación, seguros, sistema de rastreo y otros gastos propios del servicio.</w:t>
      </w:r>
    </w:p>
    <w:p w14:paraId="30D1FE56" w14:textId="77777777" w:rsidR="001348BA" w:rsidRPr="006E769C" w:rsidRDefault="001348BA" w:rsidP="001348BA">
      <w:pPr>
        <w:pStyle w:val="Sangradetextonormal"/>
        <w:ind w:left="720"/>
        <w:rPr>
          <w:rFonts w:cs="Arial"/>
          <w:lang w:val="es-ES"/>
        </w:rPr>
      </w:pPr>
    </w:p>
    <w:p w14:paraId="0316F500" w14:textId="77777777" w:rsidR="001348BA" w:rsidRPr="004B66B9" w:rsidRDefault="001348BA" w:rsidP="001348BA">
      <w:pPr>
        <w:widowControl w:val="0"/>
        <w:ind w:left="1410"/>
        <w:jc w:val="both"/>
        <w:rPr>
          <w:rFonts w:ascii="Arial" w:hAnsi="Arial" w:cs="Arial"/>
          <w:sz w:val="20"/>
          <w:szCs w:val="20"/>
        </w:rPr>
      </w:pPr>
    </w:p>
    <w:p w14:paraId="22C1A69E" w14:textId="77777777" w:rsidR="001348BA" w:rsidRDefault="001348BA" w:rsidP="001348BA">
      <w:pPr>
        <w:pStyle w:val="Lista"/>
        <w:rPr>
          <w:rFonts w:ascii="Arial" w:hAnsi="Arial" w:cs="Arial"/>
          <w:sz w:val="20"/>
          <w:u w:val="single"/>
        </w:rPr>
      </w:pPr>
      <w:r>
        <w:rPr>
          <w:rFonts w:ascii="Arial" w:hAnsi="Arial" w:cs="Arial"/>
          <w:sz w:val="20"/>
        </w:rPr>
        <w:t>4</w:t>
      </w:r>
      <w:r w:rsidRPr="004B66B9">
        <w:rPr>
          <w:rFonts w:ascii="Arial" w:hAnsi="Arial" w:cs="Arial"/>
          <w:sz w:val="20"/>
        </w:rPr>
        <w:t>.</w:t>
      </w:r>
      <w:r w:rsidR="00CA72AD" w:rsidRPr="004B66B9">
        <w:rPr>
          <w:rFonts w:ascii="Arial" w:hAnsi="Arial" w:cs="Arial"/>
          <w:sz w:val="20"/>
        </w:rPr>
        <w:tab/>
        <w:t xml:space="preserve"> </w:t>
      </w:r>
      <w:r w:rsidR="00CA72AD" w:rsidRPr="00CA72AD">
        <w:rPr>
          <w:rFonts w:ascii="Arial" w:hAnsi="Arial" w:cs="Arial"/>
          <w:sz w:val="20"/>
          <w:u w:val="single"/>
        </w:rPr>
        <w:t>FRECUENCIA</w:t>
      </w:r>
      <w:r w:rsidRPr="00CA72AD">
        <w:rPr>
          <w:rFonts w:ascii="Arial" w:hAnsi="Arial" w:cs="Arial"/>
          <w:sz w:val="20"/>
          <w:u w:val="single"/>
        </w:rPr>
        <w:t xml:space="preserve"> Y</w:t>
      </w:r>
      <w:r w:rsidRPr="004B66B9">
        <w:rPr>
          <w:rFonts w:ascii="Arial" w:hAnsi="Arial" w:cs="Arial"/>
          <w:sz w:val="20"/>
          <w:u w:val="single"/>
        </w:rPr>
        <w:t xml:space="preserve"> HORARIO DE LOS VIAJES A REALIZAR.</w:t>
      </w:r>
    </w:p>
    <w:p w14:paraId="7A21B5EB" w14:textId="77777777" w:rsidR="001348BA" w:rsidRPr="004B66B9" w:rsidRDefault="001348BA" w:rsidP="001348BA">
      <w:pPr>
        <w:pStyle w:val="Lista"/>
        <w:rPr>
          <w:rFonts w:ascii="Arial" w:hAnsi="Arial" w:cs="Arial"/>
          <w:sz w:val="20"/>
          <w:u w:val="single"/>
        </w:rPr>
      </w:pPr>
    </w:p>
    <w:p w14:paraId="7A4CE3E4" w14:textId="77777777" w:rsidR="001348BA" w:rsidRDefault="001348BA" w:rsidP="001348BA">
      <w:pPr>
        <w:widowControl w:val="0"/>
        <w:ind w:left="720" w:hanging="12"/>
        <w:jc w:val="both"/>
        <w:rPr>
          <w:rFonts w:ascii="Arial" w:hAnsi="Arial" w:cs="Arial"/>
          <w:bCs/>
          <w:sz w:val="20"/>
          <w:szCs w:val="20"/>
          <w:lang w:val="es-ES_tradnl"/>
        </w:rPr>
      </w:pPr>
      <w:r w:rsidRPr="004B66B9">
        <w:rPr>
          <w:rFonts w:ascii="Arial" w:hAnsi="Arial" w:cs="Arial"/>
          <w:bCs/>
          <w:sz w:val="20"/>
          <w:szCs w:val="20"/>
          <w:lang w:val="es-ES_tradnl"/>
        </w:rPr>
        <w:t xml:space="preserve">Cada viaje consiste en el siguiente trayecto: </w:t>
      </w:r>
    </w:p>
    <w:p w14:paraId="72CF94D7" w14:textId="77777777" w:rsidR="001348BA" w:rsidRPr="004B66B9" w:rsidRDefault="001348BA" w:rsidP="001348BA">
      <w:pPr>
        <w:widowControl w:val="0"/>
        <w:ind w:left="720" w:hanging="12"/>
        <w:jc w:val="both"/>
        <w:rPr>
          <w:rFonts w:ascii="Arial" w:hAnsi="Arial" w:cs="Arial"/>
          <w:bCs/>
          <w:sz w:val="20"/>
          <w:szCs w:val="20"/>
          <w:lang w:val="es-ES_tradnl"/>
        </w:rPr>
      </w:pPr>
      <w:r w:rsidRPr="004B66B9">
        <w:rPr>
          <w:rFonts w:ascii="Arial" w:hAnsi="Arial" w:cs="Arial"/>
          <w:bCs/>
          <w:sz w:val="20"/>
          <w:szCs w:val="20"/>
          <w:lang w:val="es-ES_tradnl"/>
        </w:rPr>
        <w:t xml:space="preserve"> </w:t>
      </w:r>
    </w:p>
    <w:p w14:paraId="208DF56B" w14:textId="77777777" w:rsidR="001348BA" w:rsidRDefault="001348BA" w:rsidP="001348BA">
      <w:pPr>
        <w:widowControl w:val="0"/>
        <w:ind w:left="720" w:hanging="12"/>
        <w:jc w:val="both"/>
        <w:rPr>
          <w:rFonts w:ascii="Arial" w:hAnsi="Arial" w:cs="Arial"/>
          <w:bCs/>
          <w:sz w:val="20"/>
          <w:szCs w:val="20"/>
          <w:lang w:val="es-ES_tradnl"/>
        </w:rPr>
      </w:pPr>
      <w:r w:rsidRPr="004B66B9">
        <w:rPr>
          <w:rFonts w:ascii="Arial" w:hAnsi="Arial" w:cs="Arial"/>
          <w:bCs/>
          <w:sz w:val="20"/>
          <w:szCs w:val="20"/>
          <w:lang w:val="es-ES_tradnl"/>
        </w:rPr>
        <w:t xml:space="preserve">Desde los domicilios particulares de cada uno de los operadores en la ciudad de Santa </w:t>
      </w:r>
      <w:r w:rsidR="00907010" w:rsidRPr="004B66B9">
        <w:rPr>
          <w:rFonts w:ascii="Arial" w:hAnsi="Arial" w:cs="Arial"/>
          <w:bCs/>
          <w:sz w:val="20"/>
          <w:szCs w:val="20"/>
          <w:lang w:val="es-ES_tradnl"/>
        </w:rPr>
        <w:t>Cruz, hacia</w:t>
      </w:r>
      <w:r w:rsidRPr="004B66B9">
        <w:rPr>
          <w:rFonts w:ascii="Arial" w:hAnsi="Arial" w:cs="Arial"/>
          <w:bCs/>
          <w:sz w:val="20"/>
          <w:szCs w:val="20"/>
          <w:lang w:val="es-ES_tradnl"/>
        </w:rPr>
        <w:t xml:space="preserve"> </w:t>
      </w:r>
      <w:r w:rsidR="002F39DB">
        <w:rPr>
          <w:rFonts w:ascii="Arial" w:hAnsi="Arial" w:cs="Arial"/>
          <w:bCs/>
          <w:sz w:val="20"/>
          <w:szCs w:val="20"/>
          <w:lang w:val="es-ES_tradnl"/>
        </w:rPr>
        <w:t>la Estación</w:t>
      </w:r>
      <w:r w:rsidRPr="004B66B9">
        <w:rPr>
          <w:rFonts w:ascii="Arial" w:hAnsi="Arial" w:cs="Arial"/>
          <w:bCs/>
          <w:sz w:val="20"/>
          <w:szCs w:val="20"/>
          <w:lang w:val="es-ES_tradnl"/>
        </w:rPr>
        <w:t xml:space="preserve"> Santa</w:t>
      </w:r>
      <w:r>
        <w:rPr>
          <w:rFonts w:ascii="Arial" w:hAnsi="Arial" w:cs="Arial"/>
          <w:bCs/>
          <w:sz w:val="20"/>
          <w:szCs w:val="20"/>
          <w:lang w:val="es-ES_tradnl"/>
        </w:rPr>
        <w:t xml:space="preserve"> Cruz</w:t>
      </w:r>
      <w:r w:rsidR="002F39DB">
        <w:rPr>
          <w:rFonts w:ascii="Arial" w:hAnsi="Arial" w:cs="Arial"/>
          <w:bCs/>
          <w:sz w:val="20"/>
          <w:szCs w:val="20"/>
          <w:lang w:val="es-ES_tradnl"/>
        </w:rPr>
        <w:t xml:space="preserve"> Poliductos</w:t>
      </w:r>
      <w:r>
        <w:rPr>
          <w:rFonts w:ascii="Arial" w:hAnsi="Arial" w:cs="Arial"/>
          <w:bCs/>
          <w:sz w:val="20"/>
          <w:szCs w:val="20"/>
          <w:lang w:val="es-ES_tradnl"/>
        </w:rPr>
        <w:t>, luego de aguardar sesenta (6</w:t>
      </w:r>
      <w:r w:rsidRPr="004B66B9">
        <w:rPr>
          <w:rFonts w:ascii="Arial" w:hAnsi="Arial" w:cs="Arial"/>
          <w:bCs/>
          <w:sz w:val="20"/>
          <w:szCs w:val="20"/>
          <w:lang w:val="es-ES_tradnl"/>
        </w:rPr>
        <w:t xml:space="preserve">0) minutos emprender el retorno, dejando a los operadores salientes en sus respectivos domicilios. </w:t>
      </w:r>
      <w:r>
        <w:rPr>
          <w:rFonts w:ascii="Arial" w:hAnsi="Arial" w:cs="Arial"/>
          <w:bCs/>
          <w:sz w:val="20"/>
          <w:szCs w:val="20"/>
          <w:lang w:val="es-ES_tradnl"/>
        </w:rPr>
        <w:t>En caso extraordinario de que se tenga un contratiempo operativo el vehículo deberá aguardar hasta que el turno saliente se libere.</w:t>
      </w:r>
    </w:p>
    <w:p w14:paraId="010CC059" w14:textId="77777777" w:rsidR="001348BA" w:rsidRDefault="001348BA" w:rsidP="001348BA">
      <w:pPr>
        <w:widowControl w:val="0"/>
        <w:ind w:left="720" w:hanging="12"/>
        <w:jc w:val="both"/>
        <w:rPr>
          <w:rFonts w:ascii="Arial" w:hAnsi="Arial" w:cs="Arial"/>
          <w:bCs/>
          <w:sz w:val="20"/>
          <w:szCs w:val="20"/>
          <w:lang w:val="es-ES_tradnl"/>
        </w:rPr>
      </w:pPr>
    </w:p>
    <w:p w14:paraId="613BCBD4" w14:textId="77777777" w:rsidR="001348BA" w:rsidRDefault="001348BA" w:rsidP="001348BA">
      <w:pPr>
        <w:widowControl w:val="0"/>
        <w:ind w:left="720" w:hanging="12"/>
        <w:jc w:val="both"/>
        <w:rPr>
          <w:rFonts w:ascii="Arial" w:hAnsi="Arial" w:cs="Arial"/>
          <w:bCs/>
          <w:sz w:val="20"/>
        </w:rPr>
      </w:pPr>
      <w:r w:rsidRPr="003F145D">
        <w:rPr>
          <w:rFonts w:ascii="Arial" w:hAnsi="Arial" w:cs="Arial"/>
          <w:bCs/>
          <w:sz w:val="20"/>
        </w:rPr>
        <w:t xml:space="preserve">Para el caso en que el personal de turno el </w:t>
      </w:r>
      <w:r w:rsidR="008C5DDC" w:rsidRPr="003F145D">
        <w:rPr>
          <w:rFonts w:ascii="Arial" w:hAnsi="Arial" w:cs="Arial"/>
          <w:bCs/>
          <w:sz w:val="20"/>
        </w:rPr>
        <w:t>día</w:t>
      </w:r>
      <w:r w:rsidRPr="003F145D">
        <w:rPr>
          <w:rFonts w:ascii="Arial" w:hAnsi="Arial" w:cs="Arial"/>
          <w:bCs/>
          <w:sz w:val="20"/>
        </w:rPr>
        <w:t xml:space="preserve"> que cambie de </w:t>
      </w:r>
      <w:r w:rsidR="008C5DDC" w:rsidRPr="003F145D">
        <w:rPr>
          <w:rFonts w:ascii="Arial" w:hAnsi="Arial" w:cs="Arial"/>
          <w:bCs/>
          <w:sz w:val="20"/>
        </w:rPr>
        <w:t>día</w:t>
      </w:r>
      <w:r w:rsidRPr="003F145D">
        <w:rPr>
          <w:rFonts w:ascii="Arial" w:hAnsi="Arial" w:cs="Arial"/>
          <w:bCs/>
          <w:sz w:val="20"/>
        </w:rPr>
        <w:t xml:space="preserve"> a noche o viceversa se deberá </w:t>
      </w:r>
      <w:r w:rsidR="00CA72AD" w:rsidRPr="003F145D">
        <w:rPr>
          <w:rFonts w:ascii="Arial" w:hAnsi="Arial" w:cs="Arial"/>
          <w:bCs/>
          <w:sz w:val="20"/>
        </w:rPr>
        <w:t>prever</w:t>
      </w:r>
      <w:r w:rsidRPr="003F145D">
        <w:rPr>
          <w:rFonts w:ascii="Arial" w:hAnsi="Arial" w:cs="Arial"/>
          <w:bCs/>
          <w:sz w:val="20"/>
        </w:rPr>
        <w:t xml:space="preserve"> tres</w:t>
      </w:r>
      <w:r w:rsidR="008C5DDC">
        <w:rPr>
          <w:rFonts w:ascii="Arial" w:hAnsi="Arial" w:cs="Arial"/>
          <w:bCs/>
          <w:sz w:val="20"/>
        </w:rPr>
        <w:t xml:space="preserve"> </w:t>
      </w:r>
      <w:r w:rsidRPr="003F145D">
        <w:rPr>
          <w:rFonts w:ascii="Arial" w:hAnsi="Arial" w:cs="Arial"/>
          <w:bCs/>
          <w:sz w:val="20"/>
        </w:rPr>
        <w:t xml:space="preserve">(3) viajes </w:t>
      </w:r>
      <w:r w:rsidR="00907010" w:rsidRPr="003F145D">
        <w:rPr>
          <w:rFonts w:ascii="Arial" w:hAnsi="Arial" w:cs="Arial"/>
          <w:bCs/>
          <w:sz w:val="20"/>
        </w:rPr>
        <w:t>(en</w:t>
      </w:r>
      <w:r w:rsidRPr="003F145D">
        <w:rPr>
          <w:rFonts w:ascii="Arial" w:hAnsi="Arial" w:cs="Arial"/>
          <w:bCs/>
          <w:sz w:val="20"/>
        </w:rPr>
        <w:t xml:space="preserve"> la mañana, medio </w:t>
      </w:r>
      <w:r w:rsidR="008C5DDC" w:rsidRPr="003F145D">
        <w:rPr>
          <w:rFonts w:ascii="Arial" w:hAnsi="Arial" w:cs="Arial"/>
          <w:bCs/>
          <w:sz w:val="20"/>
        </w:rPr>
        <w:t>día</w:t>
      </w:r>
      <w:r w:rsidRPr="003F145D">
        <w:rPr>
          <w:rFonts w:ascii="Arial" w:hAnsi="Arial" w:cs="Arial"/>
          <w:bCs/>
          <w:sz w:val="20"/>
        </w:rPr>
        <w:t xml:space="preserve"> y noche). Este caso se da un</w:t>
      </w:r>
      <w:r>
        <w:rPr>
          <w:rFonts w:ascii="Arial" w:hAnsi="Arial" w:cs="Arial"/>
          <w:bCs/>
          <w:sz w:val="20"/>
        </w:rPr>
        <w:t xml:space="preserve">a vez </w:t>
      </w:r>
      <w:r w:rsidRPr="003F145D">
        <w:rPr>
          <w:rFonts w:ascii="Arial" w:hAnsi="Arial" w:cs="Arial"/>
          <w:bCs/>
          <w:sz w:val="20"/>
        </w:rPr>
        <w:t xml:space="preserve">por </w:t>
      </w:r>
      <w:r>
        <w:rPr>
          <w:rFonts w:ascii="Arial" w:hAnsi="Arial" w:cs="Arial"/>
          <w:bCs/>
          <w:sz w:val="20"/>
        </w:rPr>
        <w:t xml:space="preserve">cada </w:t>
      </w:r>
      <w:r w:rsidRPr="003F145D">
        <w:rPr>
          <w:rFonts w:ascii="Arial" w:hAnsi="Arial" w:cs="Arial"/>
          <w:bCs/>
          <w:sz w:val="20"/>
        </w:rPr>
        <w:t xml:space="preserve">turno </w:t>
      </w:r>
      <w:r>
        <w:rPr>
          <w:rFonts w:ascii="Arial" w:hAnsi="Arial" w:cs="Arial"/>
          <w:bCs/>
          <w:sz w:val="20"/>
        </w:rPr>
        <w:t xml:space="preserve">de </w:t>
      </w:r>
      <w:r w:rsidRPr="003F145D">
        <w:rPr>
          <w:rFonts w:ascii="Arial" w:hAnsi="Arial" w:cs="Arial"/>
          <w:bCs/>
          <w:sz w:val="20"/>
        </w:rPr>
        <w:t xml:space="preserve">21 </w:t>
      </w:r>
      <w:r w:rsidR="008C5DDC" w:rsidRPr="003F145D">
        <w:rPr>
          <w:rFonts w:ascii="Arial" w:hAnsi="Arial" w:cs="Arial"/>
          <w:bCs/>
          <w:sz w:val="20"/>
        </w:rPr>
        <w:t>días</w:t>
      </w:r>
      <w:r>
        <w:rPr>
          <w:rFonts w:ascii="Arial" w:hAnsi="Arial" w:cs="Arial"/>
          <w:bCs/>
          <w:sz w:val="20"/>
        </w:rPr>
        <w:t>.</w:t>
      </w:r>
    </w:p>
    <w:p w14:paraId="4E077861" w14:textId="77777777" w:rsidR="001348BA" w:rsidRPr="003F145D" w:rsidRDefault="001348BA" w:rsidP="001348BA">
      <w:pPr>
        <w:widowControl w:val="0"/>
        <w:ind w:left="720" w:hanging="12"/>
        <w:jc w:val="both"/>
        <w:rPr>
          <w:rFonts w:ascii="Arial" w:hAnsi="Arial" w:cs="Arial"/>
          <w:bCs/>
          <w:sz w:val="20"/>
          <w:szCs w:val="20"/>
          <w:lang w:val="es-ES_tradnl"/>
        </w:rPr>
      </w:pPr>
    </w:p>
    <w:p w14:paraId="0FA209EB" w14:textId="77777777" w:rsidR="001348BA" w:rsidRDefault="001348BA" w:rsidP="001348BA">
      <w:pPr>
        <w:widowControl w:val="0"/>
        <w:ind w:left="720" w:hanging="12"/>
        <w:jc w:val="both"/>
        <w:rPr>
          <w:rFonts w:ascii="Arial" w:hAnsi="Arial" w:cs="Arial"/>
          <w:bCs/>
          <w:sz w:val="20"/>
          <w:szCs w:val="20"/>
          <w:lang w:val="es-ES_tradnl"/>
        </w:rPr>
      </w:pPr>
      <w:r>
        <w:rPr>
          <w:rFonts w:ascii="Arial" w:hAnsi="Arial" w:cs="Arial"/>
          <w:bCs/>
          <w:sz w:val="20"/>
          <w:szCs w:val="20"/>
          <w:lang w:val="es-ES_tradnl"/>
        </w:rPr>
        <w:t>También en casos extraordinarios en que se tenga bloqueos en la ruta normal de transporte por protesta o conmoción social, el contratista deberá gestionar los permisos de circulación de modo de realizar sin inconveniente el servicio.</w:t>
      </w:r>
    </w:p>
    <w:p w14:paraId="56632654" w14:textId="77777777" w:rsidR="001348BA" w:rsidRDefault="001348BA" w:rsidP="001348BA">
      <w:pPr>
        <w:widowControl w:val="0"/>
        <w:ind w:left="720" w:hanging="12"/>
        <w:jc w:val="both"/>
        <w:rPr>
          <w:rFonts w:ascii="Arial" w:hAnsi="Arial" w:cs="Arial"/>
          <w:bCs/>
          <w:sz w:val="20"/>
          <w:szCs w:val="20"/>
          <w:lang w:val="es-ES_tradnl"/>
        </w:rPr>
      </w:pPr>
    </w:p>
    <w:p w14:paraId="34C259EE" w14:textId="77777777" w:rsidR="001348BA" w:rsidRPr="004B66B9" w:rsidRDefault="001348BA" w:rsidP="001348BA">
      <w:pPr>
        <w:widowControl w:val="0"/>
        <w:ind w:left="720" w:hanging="12"/>
        <w:jc w:val="both"/>
        <w:rPr>
          <w:rFonts w:ascii="Arial" w:hAnsi="Arial" w:cs="Arial"/>
          <w:bCs/>
          <w:sz w:val="20"/>
          <w:szCs w:val="20"/>
          <w:lang w:val="es-ES_tradnl"/>
        </w:rPr>
      </w:pPr>
      <w:r>
        <w:rPr>
          <w:rFonts w:ascii="Arial" w:hAnsi="Arial" w:cs="Arial"/>
          <w:bCs/>
          <w:sz w:val="20"/>
          <w:szCs w:val="20"/>
          <w:lang w:val="es-ES_tradnl"/>
        </w:rPr>
        <w:t>En caso de fuerza mayor la contratista deberá comunicar a YPFB transporte S.A. para analizar la situación y las medidas a tomar.</w:t>
      </w:r>
    </w:p>
    <w:p w14:paraId="1F00CB24" w14:textId="77777777" w:rsidR="001348BA" w:rsidRDefault="001348BA" w:rsidP="001348BA">
      <w:pPr>
        <w:widowControl w:val="0"/>
        <w:ind w:left="720" w:hanging="12"/>
        <w:jc w:val="both"/>
        <w:rPr>
          <w:rFonts w:ascii="Arial" w:hAnsi="Arial" w:cs="Arial"/>
          <w:bCs/>
          <w:sz w:val="20"/>
          <w:szCs w:val="20"/>
          <w:lang w:val="es-ES_tradnl"/>
        </w:rPr>
      </w:pPr>
    </w:p>
    <w:p w14:paraId="7C7DE915" w14:textId="77777777" w:rsidR="001348BA" w:rsidRPr="004B66B9" w:rsidRDefault="001348BA" w:rsidP="001348BA">
      <w:pPr>
        <w:widowControl w:val="0"/>
        <w:ind w:left="720" w:hanging="12"/>
        <w:jc w:val="both"/>
        <w:rPr>
          <w:rFonts w:ascii="Arial" w:hAnsi="Arial" w:cs="Arial"/>
          <w:bCs/>
          <w:sz w:val="20"/>
          <w:szCs w:val="20"/>
          <w:lang w:val="es-ES_tradnl"/>
        </w:rPr>
      </w:pPr>
      <w:r w:rsidRPr="004B66B9">
        <w:rPr>
          <w:rFonts w:ascii="Arial" w:hAnsi="Arial" w:cs="Arial"/>
          <w:bCs/>
          <w:sz w:val="20"/>
          <w:szCs w:val="20"/>
          <w:lang w:val="es-ES_tradnl"/>
        </w:rPr>
        <w:t xml:space="preserve">Estos viajes se realizarán regularmente dos (2) veces al día, de acuerdo </w:t>
      </w:r>
      <w:proofErr w:type="spellStart"/>
      <w:r w:rsidRPr="004B66B9">
        <w:rPr>
          <w:rFonts w:ascii="Arial" w:hAnsi="Arial" w:cs="Arial"/>
          <w:bCs/>
          <w:sz w:val="20"/>
          <w:szCs w:val="20"/>
          <w:lang w:val="es-ES_tradnl"/>
        </w:rPr>
        <w:t>a</w:t>
      </w:r>
      <w:proofErr w:type="spellEnd"/>
      <w:r w:rsidRPr="004B66B9">
        <w:rPr>
          <w:rFonts w:ascii="Arial" w:hAnsi="Arial" w:cs="Arial"/>
          <w:bCs/>
          <w:sz w:val="20"/>
          <w:szCs w:val="20"/>
          <w:lang w:val="es-ES_tradnl"/>
        </w:rPr>
        <w:t xml:space="preserve"> cronograma y </w:t>
      </w:r>
      <w:r w:rsidRPr="00A2038C">
        <w:rPr>
          <w:rFonts w:ascii="Arial" w:hAnsi="Arial" w:cs="Arial"/>
          <w:bCs/>
          <w:sz w:val="20"/>
          <w:szCs w:val="20"/>
          <w:lang w:val="es-ES_tradnl"/>
        </w:rPr>
        <w:t>horarios</w:t>
      </w:r>
      <w:r w:rsidRPr="004B66B9">
        <w:rPr>
          <w:rFonts w:ascii="Arial" w:hAnsi="Arial" w:cs="Arial"/>
          <w:bCs/>
          <w:sz w:val="20"/>
          <w:szCs w:val="20"/>
          <w:lang w:val="es-ES_tradnl"/>
        </w:rPr>
        <w:t xml:space="preserve"> a ser establecidos por </w:t>
      </w:r>
      <w:r>
        <w:rPr>
          <w:rFonts w:ascii="Arial" w:hAnsi="Arial" w:cs="Arial"/>
          <w:sz w:val="20"/>
          <w:szCs w:val="20"/>
        </w:rPr>
        <w:t>YPFB TRANSPORTE</w:t>
      </w:r>
      <w:r w:rsidRPr="004B66B9">
        <w:rPr>
          <w:rFonts w:ascii="Arial" w:hAnsi="Arial" w:cs="Arial"/>
          <w:sz w:val="20"/>
          <w:szCs w:val="20"/>
        </w:rPr>
        <w:t xml:space="preserve"> S.A.</w:t>
      </w:r>
    </w:p>
    <w:p w14:paraId="0563D600" w14:textId="77777777" w:rsidR="001348BA" w:rsidRDefault="001348BA" w:rsidP="001348BA">
      <w:pPr>
        <w:widowControl w:val="0"/>
        <w:ind w:left="720" w:hanging="12"/>
        <w:jc w:val="both"/>
        <w:rPr>
          <w:rFonts w:ascii="Arial" w:hAnsi="Arial" w:cs="Arial"/>
          <w:bCs/>
          <w:sz w:val="20"/>
          <w:szCs w:val="20"/>
          <w:lang w:val="es-ES_tradnl"/>
        </w:rPr>
      </w:pPr>
    </w:p>
    <w:p w14:paraId="62156BC8" w14:textId="77777777" w:rsidR="001348BA" w:rsidRPr="004B66B9" w:rsidRDefault="001348BA" w:rsidP="001348BA">
      <w:pPr>
        <w:widowControl w:val="0"/>
        <w:ind w:left="720" w:hanging="12"/>
        <w:jc w:val="both"/>
        <w:rPr>
          <w:rFonts w:ascii="Arial" w:hAnsi="Arial" w:cs="Arial"/>
          <w:bCs/>
          <w:sz w:val="20"/>
          <w:szCs w:val="20"/>
          <w:lang w:val="es-ES_tradnl"/>
        </w:rPr>
      </w:pPr>
      <w:r w:rsidRPr="004B66B9">
        <w:rPr>
          <w:rFonts w:ascii="Arial" w:hAnsi="Arial" w:cs="Arial"/>
          <w:bCs/>
          <w:sz w:val="20"/>
          <w:szCs w:val="20"/>
          <w:lang w:val="es-ES_tradnl"/>
        </w:rPr>
        <w:t xml:space="preserve">Excepcionalmente y según disposición de </w:t>
      </w:r>
      <w:r w:rsidRPr="004B66B9">
        <w:rPr>
          <w:rFonts w:ascii="Arial" w:hAnsi="Arial" w:cs="Arial"/>
          <w:sz w:val="20"/>
          <w:szCs w:val="20"/>
        </w:rPr>
        <w:t>YPFB Transporte S.A.</w:t>
      </w:r>
      <w:r>
        <w:rPr>
          <w:rFonts w:ascii="Arial" w:hAnsi="Arial" w:cs="Arial"/>
          <w:sz w:val="20"/>
          <w:szCs w:val="20"/>
        </w:rPr>
        <w:t xml:space="preserve"> </w:t>
      </w:r>
      <w:r w:rsidRPr="004B66B9">
        <w:rPr>
          <w:rFonts w:ascii="Arial" w:hAnsi="Arial" w:cs="Arial"/>
          <w:bCs/>
          <w:sz w:val="20"/>
          <w:szCs w:val="20"/>
          <w:lang w:val="es-ES_tradnl"/>
        </w:rPr>
        <w:t xml:space="preserve">podría producirse más de un viaje dentro de este periodo de tiempo, declarando el Contratista estará a entera y completa disponibilidad de </w:t>
      </w:r>
      <w:r>
        <w:rPr>
          <w:rFonts w:ascii="Arial" w:hAnsi="Arial" w:cs="Arial"/>
          <w:sz w:val="20"/>
          <w:szCs w:val="20"/>
        </w:rPr>
        <w:t>YPFB TRANSPORTE</w:t>
      </w:r>
      <w:r w:rsidRPr="004B66B9">
        <w:rPr>
          <w:rFonts w:ascii="Arial" w:hAnsi="Arial" w:cs="Arial"/>
          <w:sz w:val="20"/>
          <w:szCs w:val="20"/>
        </w:rPr>
        <w:t xml:space="preserve"> S.A.</w:t>
      </w:r>
    </w:p>
    <w:p w14:paraId="6AD4B0D2" w14:textId="77777777" w:rsidR="001348BA" w:rsidRDefault="001348BA" w:rsidP="001348BA">
      <w:pPr>
        <w:widowControl w:val="0"/>
        <w:ind w:left="720" w:hanging="12"/>
        <w:jc w:val="both"/>
        <w:rPr>
          <w:rFonts w:ascii="Arial" w:hAnsi="Arial" w:cs="Arial"/>
          <w:bCs/>
          <w:sz w:val="20"/>
          <w:szCs w:val="20"/>
          <w:lang w:val="es-ES_tradnl"/>
        </w:rPr>
      </w:pPr>
    </w:p>
    <w:p w14:paraId="7C9047F8" w14:textId="77777777" w:rsidR="001348BA" w:rsidRPr="004B66B9" w:rsidRDefault="001348BA" w:rsidP="001348BA">
      <w:pPr>
        <w:widowControl w:val="0"/>
        <w:ind w:left="720" w:hanging="12"/>
        <w:jc w:val="both"/>
        <w:rPr>
          <w:rFonts w:ascii="Arial" w:hAnsi="Arial" w:cs="Arial"/>
          <w:bCs/>
          <w:sz w:val="20"/>
          <w:szCs w:val="20"/>
          <w:lang w:val="es-ES_tradnl"/>
        </w:rPr>
      </w:pPr>
      <w:r w:rsidRPr="004B66B9">
        <w:rPr>
          <w:rFonts w:ascii="Arial" w:hAnsi="Arial" w:cs="Arial"/>
          <w:bCs/>
          <w:sz w:val="20"/>
          <w:szCs w:val="20"/>
          <w:lang w:val="es-ES_tradnl"/>
        </w:rPr>
        <w:t xml:space="preserve">Se deja establecido que </w:t>
      </w:r>
      <w:r>
        <w:rPr>
          <w:rFonts w:ascii="Arial" w:hAnsi="Arial" w:cs="Arial"/>
          <w:sz w:val="20"/>
          <w:szCs w:val="20"/>
        </w:rPr>
        <w:t>YPFB TRANSPORTE</w:t>
      </w:r>
      <w:r w:rsidRPr="004B66B9">
        <w:rPr>
          <w:rFonts w:ascii="Arial" w:hAnsi="Arial" w:cs="Arial"/>
          <w:sz w:val="20"/>
          <w:szCs w:val="20"/>
        </w:rPr>
        <w:t xml:space="preserve"> S.A.</w:t>
      </w:r>
      <w:r>
        <w:rPr>
          <w:rFonts w:ascii="Arial" w:hAnsi="Arial" w:cs="Arial"/>
          <w:sz w:val="20"/>
          <w:szCs w:val="20"/>
        </w:rPr>
        <w:t xml:space="preserve"> </w:t>
      </w:r>
      <w:r w:rsidRPr="004B66B9">
        <w:rPr>
          <w:rFonts w:ascii="Arial" w:hAnsi="Arial" w:cs="Arial"/>
          <w:bCs/>
          <w:sz w:val="20"/>
          <w:szCs w:val="20"/>
          <w:lang w:val="es-ES_tradnl"/>
        </w:rPr>
        <w:t>no se obliga de forma alguna al cumplimiento de un número mínimo de viajes que deba realizar el Contratista.</w:t>
      </w:r>
    </w:p>
    <w:p w14:paraId="4625F3A6" w14:textId="77777777" w:rsidR="001348BA" w:rsidRPr="004B66B9" w:rsidRDefault="001348BA" w:rsidP="001348BA">
      <w:pPr>
        <w:widowControl w:val="0"/>
        <w:ind w:left="720" w:hanging="12"/>
        <w:jc w:val="both"/>
        <w:rPr>
          <w:rFonts w:ascii="Arial" w:hAnsi="Arial" w:cs="Arial"/>
          <w:bCs/>
          <w:sz w:val="20"/>
          <w:szCs w:val="20"/>
          <w:lang w:val="es-ES_tradnl"/>
        </w:rPr>
      </w:pPr>
    </w:p>
    <w:p w14:paraId="3900F934" w14:textId="77777777" w:rsidR="001348BA" w:rsidRPr="001348BA" w:rsidRDefault="001348BA" w:rsidP="001348BA">
      <w:pPr>
        <w:pStyle w:val="Prrafodelista"/>
        <w:widowControl w:val="0"/>
        <w:numPr>
          <w:ilvl w:val="0"/>
          <w:numId w:val="44"/>
        </w:numPr>
        <w:jc w:val="both"/>
        <w:rPr>
          <w:rFonts w:ascii="Arial" w:hAnsi="Arial" w:cs="Arial"/>
          <w:b/>
          <w:bCs/>
          <w:sz w:val="20"/>
          <w:u w:val="single"/>
        </w:rPr>
      </w:pPr>
      <w:r w:rsidRPr="001348BA">
        <w:rPr>
          <w:rFonts w:ascii="Arial" w:hAnsi="Arial" w:cs="Arial"/>
          <w:b/>
          <w:bCs/>
          <w:sz w:val="20"/>
          <w:u w:val="single"/>
        </w:rPr>
        <w:t>CONOCIMIENTO DEL SITIO DE LA OBRA</w:t>
      </w:r>
    </w:p>
    <w:p w14:paraId="756507D2" w14:textId="77777777" w:rsidR="001348BA" w:rsidRDefault="001348BA" w:rsidP="001348BA">
      <w:pPr>
        <w:widowControl w:val="0"/>
        <w:ind w:left="720"/>
        <w:jc w:val="both"/>
        <w:rPr>
          <w:rFonts w:ascii="Arial" w:hAnsi="Arial" w:cs="Arial"/>
          <w:b/>
          <w:bCs/>
          <w:sz w:val="20"/>
          <w:u w:val="single"/>
        </w:rPr>
      </w:pPr>
    </w:p>
    <w:p w14:paraId="3FE9EB84" w14:textId="77777777" w:rsidR="001348BA" w:rsidRPr="007416E2" w:rsidRDefault="001348BA" w:rsidP="001348BA">
      <w:pPr>
        <w:widowControl w:val="0"/>
        <w:ind w:left="705"/>
        <w:jc w:val="both"/>
        <w:rPr>
          <w:rFonts w:ascii="Arial" w:hAnsi="Arial" w:cs="Arial"/>
          <w:bCs/>
          <w:sz w:val="20"/>
        </w:rPr>
      </w:pPr>
      <w:r w:rsidRPr="007416E2">
        <w:rPr>
          <w:rFonts w:ascii="Arial" w:hAnsi="Arial" w:cs="Arial"/>
          <w:bCs/>
          <w:sz w:val="20"/>
        </w:rPr>
        <w:t>El proponente deberá realizar la vis</w:t>
      </w:r>
      <w:r>
        <w:rPr>
          <w:rFonts w:ascii="Arial" w:hAnsi="Arial" w:cs="Arial"/>
          <w:bCs/>
          <w:sz w:val="20"/>
        </w:rPr>
        <w:t>ita previa, en la Terminal Santa Cruz</w:t>
      </w:r>
      <w:r w:rsidRPr="007416E2">
        <w:rPr>
          <w:rFonts w:ascii="Arial" w:hAnsi="Arial" w:cs="Arial"/>
          <w:bCs/>
          <w:sz w:val="20"/>
        </w:rPr>
        <w:t xml:space="preserve">, en la fecha y hora </w:t>
      </w:r>
      <w:r>
        <w:rPr>
          <w:rFonts w:ascii="Arial" w:hAnsi="Arial" w:cs="Arial"/>
          <w:bCs/>
          <w:sz w:val="20"/>
        </w:rPr>
        <w:t>detallada en la invitación, la p</w:t>
      </w:r>
      <w:r w:rsidRPr="007416E2">
        <w:rPr>
          <w:rFonts w:ascii="Arial" w:hAnsi="Arial" w:cs="Arial"/>
          <w:bCs/>
          <w:sz w:val="20"/>
        </w:rPr>
        <w:t>ersona de C</w:t>
      </w:r>
      <w:r w:rsidR="008C5DDC">
        <w:rPr>
          <w:rFonts w:ascii="Arial" w:hAnsi="Arial" w:cs="Arial"/>
          <w:bCs/>
          <w:sz w:val="20"/>
        </w:rPr>
        <w:t xml:space="preserve">ontacto es el Sr. </w:t>
      </w:r>
      <w:r w:rsidR="008C5DDC" w:rsidRPr="008C5DDC">
        <w:rPr>
          <w:rFonts w:ascii="Arial" w:hAnsi="Arial" w:cs="Arial"/>
          <w:bCs/>
          <w:sz w:val="20"/>
        </w:rPr>
        <w:t>Jimmy Muguertegui</w:t>
      </w:r>
      <w:r w:rsidR="008C5DDC">
        <w:rPr>
          <w:rFonts w:ascii="Arial" w:hAnsi="Arial" w:cs="Arial"/>
          <w:bCs/>
          <w:sz w:val="20"/>
        </w:rPr>
        <w:t>, Celular: 716-21282.</w:t>
      </w:r>
      <w:r w:rsidRPr="007416E2">
        <w:rPr>
          <w:rFonts w:ascii="Arial" w:hAnsi="Arial" w:cs="Arial"/>
          <w:bCs/>
          <w:sz w:val="20"/>
        </w:rPr>
        <w:t xml:space="preserve"> </w:t>
      </w:r>
    </w:p>
    <w:p w14:paraId="0BFCF3E8" w14:textId="77777777" w:rsidR="001348BA" w:rsidRDefault="001348BA" w:rsidP="001348BA">
      <w:pPr>
        <w:widowControl w:val="0"/>
        <w:ind w:left="705"/>
        <w:jc w:val="both"/>
        <w:rPr>
          <w:rFonts w:ascii="Arial" w:hAnsi="Arial" w:cs="Arial"/>
          <w:bCs/>
          <w:sz w:val="20"/>
        </w:rPr>
      </w:pPr>
    </w:p>
    <w:p w14:paraId="0225D3AB" w14:textId="77777777" w:rsidR="001348BA" w:rsidRPr="00CA72AD" w:rsidRDefault="001348BA" w:rsidP="001348BA">
      <w:pPr>
        <w:widowControl w:val="0"/>
        <w:ind w:left="705"/>
        <w:jc w:val="both"/>
        <w:rPr>
          <w:rFonts w:ascii="Arial" w:hAnsi="Arial" w:cs="Arial"/>
          <w:bCs/>
          <w:sz w:val="20"/>
          <w:szCs w:val="20"/>
        </w:rPr>
      </w:pPr>
      <w:r w:rsidRPr="00CA72AD">
        <w:rPr>
          <w:rFonts w:ascii="Arial" w:hAnsi="Arial" w:cs="Arial"/>
          <w:bCs/>
          <w:sz w:val="20"/>
          <w:szCs w:val="20"/>
        </w:rPr>
        <w:lastRenderedPageBreak/>
        <w:t>Se deja debidamente establecido que la asistencia a esta visita es obligatoria y se constituye en un requisito habilitante para que cualquier potencial proponente pueda proseguir con su participación en el presente proceso.</w:t>
      </w:r>
    </w:p>
    <w:p w14:paraId="0035E612" w14:textId="77777777" w:rsidR="001348BA" w:rsidRPr="007416E2" w:rsidRDefault="001348BA" w:rsidP="001348BA">
      <w:pPr>
        <w:widowControl w:val="0"/>
        <w:ind w:left="705"/>
        <w:jc w:val="both"/>
        <w:rPr>
          <w:rFonts w:ascii="Arial" w:hAnsi="Arial" w:cs="Arial"/>
          <w:bCs/>
          <w:sz w:val="20"/>
        </w:rPr>
      </w:pPr>
    </w:p>
    <w:p w14:paraId="480304F5" w14:textId="77777777" w:rsidR="001348BA" w:rsidRDefault="001348BA" w:rsidP="001348BA">
      <w:pPr>
        <w:widowControl w:val="0"/>
        <w:ind w:left="720" w:hanging="12"/>
        <w:jc w:val="both"/>
        <w:rPr>
          <w:rFonts w:ascii="Arial" w:hAnsi="Arial" w:cs="Arial"/>
          <w:bCs/>
          <w:sz w:val="20"/>
          <w:szCs w:val="20"/>
          <w:lang w:val="es-ES_tradnl"/>
        </w:rPr>
      </w:pPr>
    </w:p>
    <w:p w14:paraId="36E212B5" w14:textId="77777777" w:rsidR="001348BA" w:rsidRPr="001348BA" w:rsidRDefault="001348BA" w:rsidP="001348BA">
      <w:pPr>
        <w:widowControl w:val="0"/>
        <w:numPr>
          <w:ilvl w:val="0"/>
          <w:numId w:val="39"/>
        </w:numPr>
        <w:ind w:left="567" w:hanging="567"/>
        <w:jc w:val="both"/>
        <w:rPr>
          <w:rFonts w:ascii="Arial" w:hAnsi="Arial" w:cs="Arial"/>
          <w:b/>
          <w:bCs/>
          <w:sz w:val="20"/>
          <w:szCs w:val="20"/>
          <w:lang w:val="es-ES_tradnl"/>
        </w:rPr>
      </w:pPr>
      <w:r w:rsidRPr="001348BA">
        <w:rPr>
          <w:rFonts w:ascii="Arial" w:hAnsi="Arial" w:cs="Arial"/>
          <w:b/>
          <w:bCs/>
          <w:sz w:val="20"/>
          <w:szCs w:val="20"/>
          <w:lang w:val="es-ES_tradnl"/>
        </w:rPr>
        <w:t>ASPECTOS DE SSMS A CONSIDERAR POR EL CONTRATISTA</w:t>
      </w:r>
    </w:p>
    <w:p w14:paraId="19F46C38" w14:textId="77777777" w:rsidR="001348BA" w:rsidRPr="00486D1F" w:rsidRDefault="001348BA" w:rsidP="001348BA">
      <w:pPr>
        <w:widowControl w:val="0"/>
        <w:ind w:left="720" w:hanging="12"/>
        <w:jc w:val="both"/>
        <w:rPr>
          <w:rFonts w:ascii="Arial" w:hAnsi="Arial" w:cs="Arial"/>
          <w:bCs/>
          <w:sz w:val="20"/>
          <w:szCs w:val="20"/>
          <w:lang w:val="es-ES_tradnl"/>
        </w:rPr>
      </w:pPr>
    </w:p>
    <w:p w14:paraId="50E8583D" w14:textId="77777777" w:rsidR="001348BA" w:rsidRDefault="001348BA" w:rsidP="001348BA">
      <w:pPr>
        <w:widowControl w:val="0"/>
        <w:ind w:left="720" w:hanging="12"/>
        <w:jc w:val="both"/>
        <w:rPr>
          <w:rFonts w:ascii="Arial" w:hAnsi="Arial" w:cs="Arial"/>
          <w:bCs/>
          <w:sz w:val="20"/>
          <w:szCs w:val="20"/>
          <w:lang w:val="es-ES_tradnl"/>
        </w:rPr>
      </w:pPr>
      <w:r w:rsidRPr="00486D1F">
        <w:rPr>
          <w:rFonts w:ascii="Arial" w:hAnsi="Arial" w:cs="Arial"/>
          <w:bCs/>
          <w:sz w:val="20"/>
          <w:szCs w:val="20"/>
          <w:lang w:val="es-ES_tradnl"/>
        </w:rPr>
        <w:t>La empresa contratista deberá asegurar el estricto cumplimiento del “</w:t>
      </w:r>
      <w:r w:rsidRPr="0052518C">
        <w:rPr>
          <w:rFonts w:ascii="Arial" w:hAnsi="Arial" w:cs="Arial"/>
          <w:bCs/>
          <w:sz w:val="20"/>
          <w:szCs w:val="20"/>
          <w:lang w:val="es-ES_tradnl"/>
        </w:rPr>
        <w:t xml:space="preserve">REQUISITOS DE </w:t>
      </w:r>
      <w:r w:rsidR="00560FFD">
        <w:rPr>
          <w:rFonts w:ascii="Arial" w:hAnsi="Arial" w:cs="Arial"/>
          <w:bCs/>
          <w:sz w:val="20"/>
          <w:szCs w:val="20"/>
          <w:lang w:val="es-ES_tradnl"/>
        </w:rPr>
        <w:t>D</w:t>
      </w:r>
      <w:r w:rsidRPr="0052518C">
        <w:rPr>
          <w:rFonts w:ascii="Arial" w:hAnsi="Arial" w:cs="Arial"/>
          <w:bCs/>
          <w:sz w:val="20"/>
          <w:szCs w:val="20"/>
          <w:lang w:val="es-ES_tradnl"/>
        </w:rPr>
        <w:t xml:space="preserve">GSSM </w:t>
      </w:r>
      <w:r w:rsidR="00560FFD">
        <w:rPr>
          <w:rFonts w:ascii="Arial" w:hAnsi="Arial" w:cs="Arial"/>
          <w:bCs/>
          <w:sz w:val="20"/>
          <w:szCs w:val="20"/>
          <w:lang w:val="es-ES_tradnl"/>
        </w:rPr>
        <w:t>&amp;</w:t>
      </w:r>
      <w:r w:rsidRPr="0052518C">
        <w:rPr>
          <w:rFonts w:ascii="Arial" w:hAnsi="Arial" w:cs="Arial"/>
          <w:bCs/>
          <w:sz w:val="20"/>
          <w:szCs w:val="20"/>
          <w:lang w:val="es-ES_tradnl"/>
        </w:rPr>
        <w:t xml:space="preserve"> RSE PARA CONTRATISTAS – en actual vigenc</w:t>
      </w:r>
      <w:r>
        <w:rPr>
          <w:rFonts w:ascii="Arial" w:hAnsi="Arial" w:cs="Arial"/>
          <w:bCs/>
          <w:sz w:val="20"/>
          <w:szCs w:val="20"/>
          <w:lang w:val="es-ES_tradnl"/>
        </w:rPr>
        <w:t>ia.</w:t>
      </w:r>
    </w:p>
    <w:p w14:paraId="7C8E0954" w14:textId="77777777" w:rsidR="001348BA" w:rsidRPr="00486D1F" w:rsidRDefault="001348BA" w:rsidP="001348BA">
      <w:pPr>
        <w:widowControl w:val="0"/>
        <w:ind w:left="720" w:hanging="12"/>
        <w:jc w:val="both"/>
        <w:rPr>
          <w:rFonts w:ascii="Arial" w:hAnsi="Arial" w:cs="Arial"/>
          <w:bCs/>
          <w:sz w:val="20"/>
          <w:szCs w:val="20"/>
          <w:lang w:val="es-ES_tradnl"/>
        </w:rPr>
      </w:pPr>
    </w:p>
    <w:p w14:paraId="7008CE4E" w14:textId="77777777" w:rsidR="001348BA" w:rsidRPr="00CA72AD" w:rsidRDefault="001348BA" w:rsidP="00CA72AD">
      <w:pPr>
        <w:widowControl w:val="0"/>
        <w:ind w:left="720" w:hanging="12"/>
        <w:jc w:val="both"/>
        <w:rPr>
          <w:rFonts w:ascii="Arial" w:hAnsi="Arial" w:cs="Arial"/>
          <w:bCs/>
          <w:sz w:val="20"/>
          <w:szCs w:val="20"/>
          <w:lang w:val="es-ES_tradnl"/>
        </w:rPr>
      </w:pPr>
      <w:r w:rsidRPr="00CA72AD">
        <w:rPr>
          <w:rFonts w:ascii="Arial" w:hAnsi="Arial" w:cs="Arial"/>
          <w:bCs/>
          <w:sz w:val="20"/>
          <w:szCs w:val="20"/>
          <w:lang w:val="es-ES_tradnl"/>
        </w:rPr>
        <w:t>Cumplir con los requisitos aplicables al servicio que se encuentran descritos en la lista de verificación LS.025.</w:t>
      </w:r>
    </w:p>
    <w:p w14:paraId="1CDF6AAB" w14:textId="77777777" w:rsidR="001348BA" w:rsidRPr="00CA72AD" w:rsidRDefault="001348BA" w:rsidP="00CA72AD">
      <w:pPr>
        <w:pStyle w:val="Sangradetextonormal"/>
        <w:ind w:left="0"/>
        <w:jc w:val="both"/>
        <w:rPr>
          <w:rFonts w:cs="Arial"/>
          <w:sz w:val="20"/>
          <w:lang w:val="es-ES_tradnl"/>
        </w:rPr>
      </w:pPr>
    </w:p>
    <w:p w14:paraId="420BDDFD" w14:textId="77777777" w:rsidR="001348BA" w:rsidRPr="00CA72AD" w:rsidRDefault="001348BA" w:rsidP="00CA72AD">
      <w:pPr>
        <w:pStyle w:val="Sangradetextonormal"/>
        <w:ind w:left="705"/>
        <w:jc w:val="both"/>
        <w:rPr>
          <w:rFonts w:cs="Arial"/>
          <w:b/>
          <w:bCs/>
          <w:sz w:val="20"/>
        </w:rPr>
      </w:pPr>
      <w:r w:rsidRPr="00CA72AD">
        <w:rPr>
          <w:rFonts w:cs="Arial"/>
          <w:b/>
          <w:bCs/>
          <w:sz w:val="20"/>
        </w:rPr>
        <w:t>La empresa contratista también deberá asegurar el estricto cumplimiento de los “REQUISITOS DE BIOSEGURIDAD PARA CONTRATISTA” en actual vigencia.</w:t>
      </w:r>
    </w:p>
    <w:p w14:paraId="5C5011C5" w14:textId="77777777" w:rsidR="001348BA" w:rsidRPr="00CA72AD" w:rsidRDefault="001348BA" w:rsidP="00CA72AD">
      <w:pPr>
        <w:pStyle w:val="Sangradetextonormal"/>
        <w:ind w:left="705"/>
        <w:jc w:val="both"/>
        <w:rPr>
          <w:rFonts w:cs="Arial"/>
          <w:sz w:val="20"/>
        </w:rPr>
      </w:pPr>
    </w:p>
    <w:p w14:paraId="06C68AC3" w14:textId="77777777" w:rsidR="001348BA" w:rsidRPr="00CA72AD" w:rsidRDefault="001348BA" w:rsidP="00CA72AD">
      <w:pPr>
        <w:pStyle w:val="Sangradetextonormal"/>
        <w:ind w:left="705"/>
        <w:jc w:val="both"/>
        <w:rPr>
          <w:rFonts w:cs="Arial"/>
          <w:sz w:val="20"/>
        </w:rPr>
      </w:pPr>
      <w:r w:rsidRPr="00CA72AD">
        <w:rPr>
          <w:rFonts w:cs="Arial"/>
          <w:sz w:val="20"/>
        </w:rPr>
        <w:t xml:space="preserve">La empresa adjudicada previo al inicio del servicio </w:t>
      </w:r>
      <w:r w:rsidR="008C5DDC" w:rsidRPr="00CA72AD">
        <w:rPr>
          <w:rFonts w:cs="Arial"/>
          <w:sz w:val="20"/>
        </w:rPr>
        <w:t>deberá</w:t>
      </w:r>
      <w:r w:rsidRPr="00CA72AD">
        <w:rPr>
          <w:rFonts w:cs="Arial"/>
          <w:sz w:val="20"/>
        </w:rPr>
        <w:t xml:space="preserve"> presentar la carpeta de SSMS validada por el </w:t>
      </w:r>
      <w:r w:rsidR="008C5DDC" w:rsidRPr="00CA72AD">
        <w:rPr>
          <w:rFonts w:cs="Arial"/>
          <w:sz w:val="20"/>
        </w:rPr>
        <w:t>área</w:t>
      </w:r>
      <w:r w:rsidRPr="00CA72AD">
        <w:rPr>
          <w:rFonts w:cs="Arial"/>
          <w:sz w:val="20"/>
        </w:rPr>
        <w:t xml:space="preserve"> de SSMS.</w:t>
      </w:r>
    </w:p>
    <w:p w14:paraId="09C6064D" w14:textId="77777777" w:rsidR="001348BA" w:rsidRDefault="001348BA" w:rsidP="001348BA">
      <w:pPr>
        <w:pStyle w:val="Sangradetextonormal"/>
        <w:ind w:left="705"/>
        <w:rPr>
          <w:rFonts w:cs="Arial"/>
        </w:rPr>
      </w:pPr>
    </w:p>
    <w:p w14:paraId="0CEC78F0" w14:textId="77777777" w:rsidR="001348BA" w:rsidRDefault="001348BA" w:rsidP="001348BA">
      <w:pPr>
        <w:pStyle w:val="Sangradetextonormal"/>
        <w:ind w:left="705"/>
        <w:rPr>
          <w:rFonts w:cs="Arial"/>
        </w:rPr>
      </w:pPr>
    </w:p>
    <w:p w14:paraId="66E8552B" w14:textId="77777777" w:rsidR="001348BA" w:rsidRDefault="001348BA" w:rsidP="001348BA">
      <w:pPr>
        <w:pStyle w:val="Sangradetextonormal"/>
        <w:ind w:left="705"/>
        <w:rPr>
          <w:rFonts w:cs="Arial"/>
        </w:rPr>
      </w:pPr>
    </w:p>
    <w:p w14:paraId="7A18457C" w14:textId="0D749CDE" w:rsidR="0014116A" w:rsidRPr="00D771A5" w:rsidRDefault="00CA72AD" w:rsidP="00CA72AD">
      <w:pPr>
        <w:widowControl w:val="0"/>
        <w:numPr>
          <w:ilvl w:val="0"/>
          <w:numId w:val="39"/>
        </w:numPr>
        <w:ind w:left="567" w:hanging="567"/>
        <w:jc w:val="both"/>
        <w:rPr>
          <w:rFonts w:ascii="Arial" w:hAnsi="Arial" w:cs="Arial"/>
          <w:b/>
          <w:sz w:val="20"/>
          <w:szCs w:val="20"/>
        </w:rPr>
      </w:pPr>
      <w:r w:rsidRPr="00D771A5">
        <w:rPr>
          <w:rFonts w:ascii="Arial" w:hAnsi="Arial" w:cs="Arial"/>
          <w:b/>
          <w:sz w:val="20"/>
          <w:szCs w:val="20"/>
        </w:rPr>
        <w:t>FORMA DE PAGO</w:t>
      </w:r>
    </w:p>
    <w:p w14:paraId="4DB29D3B" w14:textId="1683A453" w:rsidR="00296080" w:rsidRDefault="00296080" w:rsidP="00296080">
      <w:pPr>
        <w:widowControl w:val="0"/>
        <w:ind w:left="567"/>
        <w:jc w:val="both"/>
        <w:rPr>
          <w:rFonts w:cs="Arial"/>
          <w:highlight w:val="yellow"/>
        </w:rPr>
      </w:pPr>
    </w:p>
    <w:p w14:paraId="5343B53B" w14:textId="31DFE5FB" w:rsidR="00397D09" w:rsidRPr="00D771A5" w:rsidRDefault="00397D09" w:rsidP="00296080">
      <w:pPr>
        <w:widowControl w:val="0"/>
        <w:ind w:left="567"/>
        <w:jc w:val="both"/>
        <w:rPr>
          <w:rFonts w:ascii="Arial" w:hAnsi="Arial" w:cs="Arial"/>
          <w:sz w:val="20"/>
          <w:szCs w:val="20"/>
        </w:rPr>
      </w:pPr>
      <w:r w:rsidRPr="00D771A5">
        <w:rPr>
          <w:rFonts w:ascii="Arial" w:hAnsi="Arial" w:cs="Arial"/>
          <w:sz w:val="20"/>
          <w:szCs w:val="20"/>
        </w:rPr>
        <w:t>Pagos mensuales, después de realizado el Servicio.</w:t>
      </w:r>
    </w:p>
    <w:sectPr w:rsidR="00397D09" w:rsidRPr="00D771A5" w:rsidSect="00BC540D">
      <w:headerReference w:type="default" r:id="rId9"/>
      <w:footerReference w:type="even" r:id="rId10"/>
      <w:footerReference w:type="default" r:id="rId11"/>
      <w:type w:val="continuous"/>
      <w:pgSz w:w="12240" w:h="15840" w:code="1"/>
      <w:pgMar w:top="1701" w:right="1740" w:bottom="1134" w:left="1701" w:header="851" w:footer="85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BC2E59" w14:textId="77777777" w:rsidR="00334B95" w:rsidRDefault="00334B95">
      <w:r>
        <w:separator/>
      </w:r>
    </w:p>
  </w:endnote>
  <w:endnote w:type="continuationSeparator" w:id="0">
    <w:p w14:paraId="44E354E2" w14:textId="77777777" w:rsidR="00334B95" w:rsidRDefault="00334B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8361A8" w14:textId="77777777" w:rsidR="00F12CF1" w:rsidRDefault="00B40582">
    <w:pPr>
      <w:pStyle w:val="Piedepgina"/>
      <w:framePr w:wrap="around" w:vAnchor="text" w:hAnchor="margin" w:xAlign="right" w:y="1"/>
      <w:rPr>
        <w:rStyle w:val="Nmerodepgina"/>
      </w:rPr>
    </w:pPr>
    <w:r>
      <w:rPr>
        <w:rStyle w:val="Nmerodepgina"/>
      </w:rPr>
      <w:fldChar w:fldCharType="begin"/>
    </w:r>
    <w:r w:rsidR="00F12CF1">
      <w:rPr>
        <w:rStyle w:val="Nmerodepgina"/>
      </w:rPr>
      <w:instrText xml:space="preserve">PAGE  </w:instrText>
    </w:r>
    <w:r>
      <w:rPr>
        <w:rStyle w:val="Nmerodepgina"/>
      </w:rPr>
      <w:fldChar w:fldCharType="end"/>
    </w:r>
  </w:p>
  <w:p w14:paraId="204642F9" w14:textId="77777777" w:rsidR="00F12CF1" w:rsidRDefault="00F12CF1">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2F8346" w14:textId="77777777" w:rsidR="00F12CF1" w:rsidRDefault="00F12CF1">
    <w:pPr>
      <w:pStyle w:val="Piedepgina"/>
      <w:framePr w:wrap="around" w:vAnchor="text" w:hAnchor="margin" w:xAlign="right" w:y="1"/>
      <w:rPr>
        <w:rStyle w:val="Nmerodepgina"/>
        <w:rFonts w:ascii="Times New Roman" w:hAnsi="Times New Roman"/>
        <w:sz w:val="18"/>
      </w:rPr>
    </w:pPr>
  </w:p>
  <w:p w14:paraId="19CC0486" w14:textId="77777777" w:rsidR="00F12CF1" w:rsidRDefault="00F12CF1" w:rsidP="00A8009D">
    <w:pPr>
      <w:pStyle w:val="Piedepgina"/>
      <w:ind w:right="360"/>
      <w:rPr>
        <w:rFonts w:ascii="Tahoma" w:hAnsi="Tahoma" w:cs="Tahoma"/>
        <w:bCs/>
        <w:sz w:val="16"/>
        <w:lang w:val="es-BO"/>
      </w:rPr>
    </w:pPr>
  </w:p>
  <w:p w14:paraId="42D65854" w14:textId="77777777" w:rsidR="00F12CF1" w:rsidRDefault="00A8009D">
    <w:pPr>
      <w:pStyle w:val="Piedepgina"/>
      <w:ind w:right="360"/>
      <w:jc w:val="center"/>
      <w:rPr>
        <w:rFonts w:ascii="Tahoma" w:hAnsi="Tahoma" w:cs="Tahoma"/>
        <w:bCs/>
        <w:sz w:val="16"/>
        <w:lang w:val="es-BO"/>
      </w:rPr>
    </w:pPr>
    <w:r>
      <w:rPr>
        <w:rFonts w:ascii="Tahoma" w:hAnsi="Tahoma" w:cs="Tahoma"/>
        <w:bCs/>
        <w:sz w:val="16"/>
        <w:lang w:val="es-BO"/>
      </w:rPr>
      <w:t>TERMINOS DE REFERENCIA</w:t>
    </w:r>
  </w:p>
  <w:p w14:paraId="34076B94" w14:textId="3F34F339" w:rsidR="00F12CF1" w:rsidRDefault="00F12CF1">
    <w:pPr>
      <w:pStyle w:val="Piedepgina"/>
      <w:ind w:right="360"/>
      <w:jc w:val="center"/>
      <w:rPr>
        <w:rFonts w:ascii="Tahoma" w:hAnsi="Tahoma" w:cs="Tahoma"/>
        <w:bCs/>
        <w:sz w:val="16"/>
      </w:rPr>
    </w:pPr>
    <w:r>
      <w:rPr>
        <w:rFonts w:ascii="Tahoma" w:hAnsi="Tahoma" w:cs="Tahoma"/>
        <w:bCs/>
        <w:sz w:val="16"/>
      </w:rPr>
      <w:t xml:space="preserve">Page </w:t>
    </w:r>
    <w:r w:rsidR="00B40582">
      <w:rPr>
        <w:rFonts w:ascii="Tahoma" w:hAnsi="Tahoma" w:cs="Tahoma"/>
        <w:bCs/>
        <w:sz w:val="16"/>
      </w:rPr>
      <w:fldChar w:fldCharType="begin"/>
    </w:r>
    <w:r>
      <w:rPr>
        <w:rFonts w:ascii="Tahoma" w:hAnsi="Tahoma" w:cs="Tahoma"/>
        <w:bCs/>
        <w:sz w:val="16"/>
      </w:rPr>
      <w:instrText xml:space="preserve"> PAGE </w:instrText>
    </w:r>
    <w:r w:rsidR="00B40582">
      <w:rPr>
        <w:rFonts w:ascii="Tahoma" w:hAnsi="Tahoma" w:cs="Tahoma"/>
        <w:bCs/>
        <w:sz w:val="16"/>
      </w:rPr>
      <w:fldChar w:fldCharType="separate"/>
    </w:r>
    <w:r w:rsidR="00093C1A">
      <w:rPr>
        <w:rFonts w:ascii="Tahoma" w:hAnsi="Tahoma" w:cs="Tahoma"/>
        <w:bCs/>
        <w:noProof/>
        <w:sz w:val="16"/>
      </w:rPr>
      <w:t>5</w:t>
    </w:r>
    <w:r w:rsidR="00B40582">
      <w:rPr>
        <w:rFonts w:ascii="Tahoma" w:hAnsi="Tahoma" w:cs="Tahoma"/>
        <w:bCs/>
        <w:sz w:val="16"/>
      </w:rPr>
      <w:fldChar w:fldCharType="end"/>
    </w:r>
    <w:r>
      <w:rPr>
        <w:rFonts w:ascii="Tahoma" w:hAnsi="Tahoma" w:cs="Tahoma"/>
        <w:bCs/>
        <w:sz w:val="16"/>
      </w:rPr>
      <w:t xml:space="preserve"> of </w:t>
    </w:r>
    <w:r w:rsidR="00B40582">
      <w:rPr>
        <w:rFonts w:ascii="Tahoma" w:hAnsi="Tahoma" w:cs="Tahoma"/>
        <w:bCs/>
        <w:sz w:val="16"/>
      </w:rPr>
      <w:fldChar w:fldCharType="begin"/>
    </w:r>
    <w:r>
      <w:rPr>
        <w:rFonts w:ascii="Tahoma" w:hAnsi="Tahoma" w:cs="Tahoma"/>
        <w:bCs/>
        <w:sz w:val="16"/>
      </w:rPr>
      <w:instrText xml:space="preserve"> NUMPAGES </w:instrText>
    </w:r>
    <w:r w:rsidR="00B40582">
      <w:rPr>
        <w:rFonts w:ascii="Tahoma" w:hAnsi="Tahoma" w:cs="Tahoma"/>
        <w:bCs/>
        <w:sz w:val="16"/>
      </w:rPr>
      <w:fldChar w:fldCharType="separate"/>
    </w:r>
    <w:r w:rsidR="00093C1A">
      <w:rPr>
        <w:rFonts w:ascii="Tahoma" w:hAnsi="Tahoma" w:cs="Tahoma"/>
        <w:bCs/>
        <w:noProof/>
        <w:sz w:val="16"/>
      </w:rPr>
      <w:t>5</w:t>
    </w:r>
    <w:r w:rsidR="00B40582">
      <w:rPr>
        <w:rFonts w:ascii="Tahoma" w:hAnsi="Tahoma" w:cs="Tahoma"/>
        <w:bCs/>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0290C5" w14:textId="77777777" w:rsidR="00334B95" w:rsidRDefault="00334B95">
      <w:r>
        <w:separator/>
      </w:r>
    </w:p>
  </w:footnote>
  <w:footnote w:type="continuationSeparator" w:id="0">
    <w:p w14:paraId="0F04A267" w14:textId="77777777" w:rsidR="00334B95" w:rsidRDefault="00334B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B6F794" w14:textId="77777777" w:rsidR="00F12CF1" w:rsidRDefault="00F12CF1">
    <w:pPr>
      <w:pStyle w:val="Encabezado"/>
      <w:rPr>
        <w:rFonts w:ascii="Tahoma" w:hAnsi="Tahoma"/>
        <w:sz w:val="16"/>
      </w:rPr>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52D62"/>
    <w:multiLevelType w:val="multilevel"/>
    <w:tmpl w:val="A944358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15:restartNumberingAfterBreak="0">
    <w:nsid w:val="00626EFD"/>
    <w:multiLevelType w:val="hybridMultilevel"/>
    <w:tmpl w:val="50C2A436"/>
    <w:lvl w:ilvl="0" w:tplc="0C0A000B">
      <w:start w:val="1"/>
      <w:numFmt w:val="bullet"/>
      <w:lvlText w:val=""/>
      <w:lvlJc w:val="left"/>
      <w:pPr>
        <w:tabs>
          <w:tab w:val="num" w:pos="1425"/>
        </w:tabs>
        <w:ind w:left="1425" w:hanging="360"/>
      </w:pPr>
      <w:rPr>
        <w:rFonts w:ascii="Wingdings" w:hAnsi="Wingdings" w:hint="default"/>
      </w:rPr>
    </w:lvl>
    <w:lvl w:ilvl="1" w:tplc="0C0A0003" w:tentative="1">
      <w:start w:val="1"/>
      <w:numFmt w:val="bullet"/>
      <w:lvlText w:val="o"/>
      <w:lvlJc w:val="left"/>
      <w:pPr>
        <w:tabs>
          <w:tab w:val="num" w:pos="2145"/>
        </w:tabs>
        <w:ind w:left="2145" w:hanging="360"/>
      </w:pPr>
      <w:rPr>
        <w:rFonts w:ascii="Courier New" w:hAnsi="Courier New" w:cs="Courier New" w:hint="default"/>
      </w:rPr>
    </w:lvl>
    <w:lvl w:ilvl="2" w:tplc="0C0A0005" w:tentative="1">
      <w:start w:val="1"/>
      <w:numFmt w:val="bullet"/>
      <w:lvlText w:val=""/>
      <w:lvlJc w:val="left"/>
      <w:pPr>
        <w:tabs>
          <w:tab w:val="num" w:pos="2865"/>
        </w:tabs>
        <w:ind w:left="2865" w:hanging="360"/>
      </w:pPr>
      <w:rPr>
        <w:rFonts w:ascii="Wingdings" w:hAnsi="Wingdings" w:hint="default"/>
      </w:rPr>
    </w:lvl>
    <w:lvl w:ilvl="3" w:tplc="0C0A0001" w:tentative="1">
      <w:start w:val="1"/>
      <w:numFmt w:val="bullet"/>
      <w:lvlText w:val=""/>
      <w:lvlJc w:val="left"/>
      <w:pPr>
        <w:tabs>
          <w:tab w:val="num" w:pos="3585"/>
        </w:tabs>
        <w:ind w:left="3585" w:hanging="360"/>
      </w:pPr>
      <w:rPr>
        <w:rFonts w:ascii="Symbol" w:hAnsi="Symbol" w:hint="default"/>
      </w:rPr>
    </w:lvl>
    <w:lvl w:ilvl="4" w:tplc="0C0A0003" w:tentative="1">
      <w:start w:val="1"/>
      <w:numFmt w:val="bullet"/>
      <w:lvlText w:val="o"/>
      <w:lvlJc w:val="left"/>
      <w:pPr>
        <w:tabs>
          <w:tab w:val="num" w:pos="4305"/>
        </w:tabs>
        <w:ind w:left="4305" w:hanging="360"/>
      </w:pPr>
      <w:rPr>
        <w:rFonts w:ascii="Courier New" w:hAnsi="Courier New" w:cs="Courier New" w:hint="default"/>
      </w:rPr>
    </w:lvl>
    <w:lvl w:ilvl="5" w:tplc="0C0A0005" w:tentative="1">
      <w:start w:val="1"/>
      <w:numFmt w:val="bullet"/>
      <w:lvlText w:val=""/>
      <w:lvlJc w:val="left"/>
      <w:pPr>
        <w:tabs>
          <w:tab w:val="num" w:pos="5025"/>
        </w:tabs>
        <w:ind w:left="5025" w:hanging="360"/>
      </w:pPr>
      <w:rPr>
        <w:rFonts w:ascii="Wingdings" w:hAnsi="Wingdings" w:hint="default"/>
      </w:rPr>
    </w:lvl>
    <w:lvl w:ilvl="6" w:tplc="0C0A0001" w:tentative="1">
      <w:start w:val="1"/>
      <w:numFmt w:val="bullet"/>
      <w:lvlText w:val=""/>
      <w:lvlJc w:val="left"/>
      <w:pPr>
        <w:tabs>
          <w:tab w:val="num" w:pos="5745"/>
        </w:tabs>
        <w:ind w:left="5745" w:hanging="360"/>
      </w:pPr>
      <w:rPr>
        <w:rFonts w:ascii="Symbol" w:hAnsi="Symbol" w:hint="default"/>
      </w:rPr>
    </w:lvl>
    <w:lvl w:ilvl="7" w:tplc="0C0A0003" w:tentative="1">
      <w:start w:val="1"/>
      <w:numFmt w:val="bullet"/>
      <w:lvlText w:val="o"/>
      <w:lvlJc w:val="left"/>
      <w:pPr>
        <w:tabs>
          <w:tab w:val="num" w:pos="6465"/>
        </w:tabs>
        <w:ind w:left="6465" w:hanging="360"/>
      </w:pPr>
      <w:rPr>
        <w:rFonts w:ascii="Courier New" w:hAnsi="Courier New" w:cs="Courier New" w:hint="default"/>
      </w:rPr>
    </w:lvl>
    <w:lvl w:ilvl="8" w:tplc="0C0A0005" w:tentative="1">
      <w:start w:val="1"/>
      <w:numFmt w:val="bullet"/>
      <w:lvlText w:val=""/>
      <w:lvlJc w:val="left"/>
      <w:pPr>
        <w:tabs>
          <w:tab w:val="num" w:pos="7185"/>
        </w:tabs>
        <w:ind w:left="7185" w:hanging="360"/>
      </w:pPr>
      <w:rPr>
        <w:rFonts w:ascii="Wingdings" w:hAnsi="Wingdings" w:hint="default"/>
      </w:rPr>
    </w:lvl>
  </w:abstractNum>
  <w:abstractNum w:abstractNumId="2" w15:restartNumberingAfterBreak="0">
    <w:nsid w:val="02AE0272"/>
    <w:multiLevelType w:val="multilevel"/>
    <w:tmpl w:val="116491C2"/>
    <w:lvl w:ilvl="0">
      <w:start w:val="8"/>
      <w:numFmt w:val="decimal"/>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53E4521"/>
    <w:multiLevelType w:val="hybridMultilevel"/>
    <w:tmpl w:val="C9846286"/>
    <w:lvl w:ilvl="0" w:tplc="400A000F">
      <w:start w:val="1"/>
      <w:numFmt w:val="decimal"/>
      <w:lvlText w:val="%1."/>
      <w:lvlJc w:val="left"/>
      <w:pPr>
        <w:ind w:left="2196" w:hanging="360"/>
      </w:pPr>
      <w:rPr>
        <w:rFonts w:hint="default"/>
      </w:rPr>
    </w:lvl>
    <w:lvl w:ilvl="1" w:tplc="400A0003" w:tentative="1">
      <w:start w:val="1"/>
      <w:numFmt w:val="bullet"/>
      <w:lvlText w:val="o"/>
      <w:lvlJc w:val="left"/>
      <w:pPr>
        <w:ind w:left="2916" w:hanging="360"/>
      </w:pPr>
      <w:rPr>
        <w:rFonts w:ascii="Courier New" w:hAnsi="Courier New" w:cs="Courier New" w:hint="default"/>
      </w:rPr>
    </w:lvl>
    <w:lvl w:ilvl="2" w:tplc="400A0005" w:tentative="1">
      <w:start w:val="1"/>
      <w:numFmt w:val="bullet"/>
      <w:lvlText w:val=""/>
      <w:lvlJc w:val="left"/>
      <w:pPr>
        <w:ind w:left="3636" w:hanging="360"/>
      </w:pPr>
      <w:rPr>
        <w:rFonts w:ascii="Wingdings" w:hAnsi="Wingdings" w:hint="default"/>
      </w:rPr>
    </w:lvl>
    <w:lvl w:ilvl="3" w:tplc="400A0001" w:tentative="1">
      <w:start w:val="1"/>
      <w:numFmt w:val="bullet"/>
      <w:lvlText w:val=""/>
      <w:lvlJc w:val="left"/>
      <w:pPr>
        <w:ind w:left="4356" w:hanging="360"/>
      </w:pPr>
      <w:rPr>
        <w:rFonts w:ascii="Symbol" w:hAnsi="Symbol" w:hint="default"/>
      </w:rPr>
    </w:lvl>
    <w:lvl w:ilvl="4" w:tplc="400A0003" w:tentative="1">
      <w:start w:val="1"/>
      <w:numFmt w:val="bullet"/>
      <w:lvlText w:val="o"/>
      <w:lvlJc w:val="left"/>
      <w:pPr>
        <w:ind w:left="5076" w:hanging="360"/>
      </w:pPr>
      <w:rPr>
        <w:rFonts w:ascii="Courier New" w:hAnsi="Courier New" w:cs="Courier New" w:hint="default"/>
      </w:rPr>
    </w:lvl>
    <w:lvl w:ilvl="5" w:tplc="400A0005" w:tentative="1">
      <w:start w:val="1"/>
      <w:numFmt w:val="bullet"/>
      <w:lvlText w:val=""/>
      <w:lvlJc w:val="left"/>
      <w:pPr>
        <w:ind w:left="5796" w:hanging="360"/>
      </w:pPr>
      <w:rPr>
        <w:rFonts w:ascii="Wingdings" w:hAnsi="Wingdings" w:hint="default"/>
      </w:rPr>
    </w:lvl>
    <w:lvl w:ilvl="6" w:tplc="400A0001" w:tentative="1">
      <w:start w:val="1"/>
      <w:numFmt w:val="bullet"/>
      <w:lvlText w:val=""/>
      <w:lvlJc w:val="left"/>
      <w:pPr>
        <w:ind w:left="6516" w:hanging="360"/>
      </w:pPr>
      <w:rPr>
        <w:rFonts w:ascii="Symbol" w:hAnsi="Symbol" w:hint="default"/>
      </w:rPr>
    </w:lvl>
    <w:lvl w:ilvl="7" w:tplc="400A0003" w:tentative="1">
      <w:start w:val="1"/>
      <w:numFmt w:val="bullet"/>
      <w:lvlText w:val="o"/>
      <w:lvlJc w:val="left"/>
      <w:pPr>
        <w:ind w:left="7236" w:hanging="360"/>
      </w:pPr>
      <w:rPr>
        <w:rFonts w:ascii="Courier New" w:hAnsi="Courier New" w:cs="Courier New" w:hint="default"/>
      </w:rPr>
    </w:lvl>
    <w:lvl w:ilvl="8" w:tplc="400A0005" w:tentative="1">
      <w:start w:val="1"/>
      <w:numFmt w:val="bullet"/>
      <w:lvlText w:val=""/>
      <w:lvlJc w:val="left"/>
      <w:pPr>
        <w:ind w:left="7956" w:hanging="360"/>
      </w:pPr>
      <w:rPr>
        <w:rFonts w:ascii="Wingdings" w:hAnsi="Wingdings" w:hint="default"/>
      </w:rPr>
    </w:lvl>
  </w:abstractNum>
  <w:abstractNum w:abstractNumId="4" w15:restartNumberingAfterBreak="0">
    <w:nsid w:val="081E09BC"/>
    <w:multiLevelType w:val="hybridMultilevel"/>
    <w:tmpl w:val="5024D7D0"/>
    <w:lvl w:ilvl="0" w:tplc="400A0001">
      <w:start w:val="1"/>
      <w:numFmt w:val="bullet"/>
      <w:lvlText w:val=""/>
      <w:lvlJc w:val="left"/>
      <w:pPr>
        <w:ind w:left="2484" w:hanging="360"/>
      </w:pPr>
      <w:rPr>
        <w:rFonts w:ascii="Symbol" w:hAnsi="Symbol" w:hint="default"/>
      </w:rPr>
    </w:lvl>
    <w:lvl w:ilvl="1" w:tplc="400A0003" w:tentative="1">
      <w:start w:val="1"/>
      <w:numFmt w:val="bullet"/>
      <w:lvlText w:val="o"/>
      <w:lvlJc w:val="left"/>
      <w:pPr>
        <w:ind w:left="3204" w:hanging="360"/>
      </w:pPr>
      <w:rPr>
        <w:rFonts w:ascii="Courier New" w:hAnsi="Courier New" w:cs="Courier New" w:hint="default"/>
      </w:rPr>
    </w:lvl>
    <w:lvl w:ilvl="2" w:tplc="400A0005" w:tentative="1">
      <w:start w:val="1"/>
      <w:numFmt w:val="bullet"/>
      <w:lvlText w:val=""/>
      <w:lvlJc w:val="left"/>
      <w:pPr>
        <w:ind w:left="3924" w:hanging="360"/>
      </w:pPr>
      <w:rPr>
        <w:rFonts w:ascii="Wingdings" w:hAnsi="Wingdings" w:hint="default"/>
      </w:rPr>
    </w:lvl>
    <w:lvl w:ilvl="3" w:tplc="400A0001" w:tentative="1">
      <w:start w:val="1"/>
      <w:numFmt w:val="bullet"/>
      <w:lvlText w:val=""/>
      <w:lvlJc w:val="left"/>
      <w:pPr>
        <w:ind w:left="4644" w:hanging="360"/>
      </w:pPr>
      <w:rPr>
        <w:rFonts w:ascii="Symbol" w:hAnsi="Symbol" w:hint="default"/>
      </w:rPr>
    </w:lvl>
    <w:lvl w:ilvl="4" w:tplc="400A0003" w:tentative="1">
      <w:start w:val="1"/>
      <w:numFmt w:val="bullet"/>
      <w:lvlText w:val="o"/>
      <w:lvlJc w:val="left"/>
      <w:pPr>
        <w:ind w:left="5364" w:hanging="360"/>
      </w:pPr>
      <w:rPr>
        <w:rFonts w:ascii="Courier New" w:hAnsi="Courier New" w:cs="Courier New" w:hint="default"/>
      </w:rPr>
    </w:lvl>
    <w:lvl w:ilvl="5" w:tplc="400A0005" w:tentative="1">
      <w:start w:val="1"/>
      <w:numFmt w:val="bullet"/>
      <w:lvlText w:val=""/>
      <w:lvlJc w:val="left"/>
      <w:pPr>
        <w:ind w:left="6084" w:hanging="360"/>
      </w:pPr>
      <w:rPr>
        <w:rFonts w:ascii="Wingdings" w:hAnsi="Wingdings" w:hint="default"/>
      </w:rPr>
    </w:lvl>
    <w:lvl w:ilvl="6" w:tplc="400A0001" w:tentative="1">
      <w:start w:val="1"/>
      <w:numFmt w:val="bullet"/>
      <w:lvlText w:val=""/>
      <w:lvlJc w:val="left"/>
      <w:pPr>
        <w:ind w:left="6804" w:hanging="360"/>
      </w:pPr>
      <w:rPr>
        <w:rFonts w:ascii="Symbol" w:hAnsi="Symbol" w:hint="default"/>
      </w:rPr>
    </w:lvl>
    <w:lvl w:ilvl="7" w:tplc="400A0003" w:tentative="1">
      <w:start w:val="1"/>
      <w:numFmt w:val="bullet"/>
      <w:lvlText w:val="o"/>
      <w:lvlJc w:val="left"/>
      <w:pPr>
        <w:ind w:left="7524" w:hanging="360"/>
      </w:pPr>
      <w:rPr>
        <w:rFonts w:ascii="Courier New" w:hAnsi="Courier New" w:cs="Courier New" w:hint="default"/>
      </w:rPr>
    </w:lvl>
    <w:lvl w:ilvl="8" w:tplc="400A0005" w:tentative="1">
      <w:start w:val="1"/>
      <w:numFmt w:val="bullet"/>
      <w:lvlText w:val=""/>
      <w:lvlJc w:val="left"/>
      <w:pPr>
        <w:ind w:left="8244" w:hanging="360"/>
      </w:pPr>
      <w:rPr>
        <w:rFonts w:ascii="Wingdings" w:hAnsi="Wingdings" w:hint="default"/>
      </w:rPr>
    </w:lvl>
  </w:abstractNum>
  <w:abstractNum w:abstractNumId="5" w15:restartNumberingAfterBreak="0">
    <w:nsid w:val="0ADB2593"/>
    <w:multiLevelType w:val="hybridMultilevel"/>
    <w:tmpl w:val="5D4A324E"/>
    <w:lvl w:ilvl="0" w:tplc="57C80482">
      <w:start w:val="1"/>
      <w:numFmt w:val="lowerRoman"/>
      <w:lvlText w:val="%1)"/>
      <w:lvlJc w:val="left"/>
      <w:pPr>
        <w:tabs>
          <w:tab w:val="num" w:pos="1425"/>
        </w:tabs>
        <w:ind w:left="1425" w:hanging="720"/>
      </w:pPr>
      <w:rPr>
        <w:rFonts w:hint="default"/>
      </w:rPr>
    </w:lvl>
    <w:lvl w:ilvl="1" w:tplc="0C0A0019" w:tentative="1">
      <w:start w:val="1"/>
      <w:numFmt w:val="lowerLetter"/>
      <w:lvlText w:val="%2."/>
      <w:lvlJc w:val="left"/>
      <w:pPr>
        <w:tabs>
          <w:tab w:val="num" w:pos="1785"/>
        </w:tabs>
        <w:ind w:left="1785" w:hanging="360"/>
      </w:pPr>
    </w:lvl>
    <w:lvl w:ilvl="2" w:tplc="0C0A001B" w:tentative="1">
      <w:start w:val="1"/>
      <w:numFmt w:val="lowerRoman"/>
      <w:lvlText w:val="%3."/>
      <w:lvlJc w:val="right"/>
      <w:pPr>
        <w:tabs>
          <w:tab w:val="num" w:pos="2505"/>
        </w:tabs>
        <w:ind w:left="2505" w:hanging="180"/>
      </w:pPr>
    </w:lvl>
    <w:lvl w:ilvl="3" w:tplc="0C0A000F" w:tentative="1">
      <w:start w:val="1"/>
      <w:numFmt w:val="decimal"/>
      <w:lvlText w:val="%4."/>
      <w:lvlJc w:val="left"/>
      <w:pPr>
        <w:tabs>
          <w:tab w:val="num" w:pos="3225"/>
        </w:tabs>
        <w:ind w:left="3225" w:hanging="360"/>
      </w:pPr>
    </w:lvl>
    <w:lvl w:ilvl="4" w:tplc="0C0A0019" w:tentative="1">
      <w:start w:val="1"/>
      <w:numFmt w:val="lowerLetter"/>
      <w:lvlText w:val="%5."/>
      <w:lvlJc w:val="left"/>
      <w:pPr>
        <w:tabs>
          <w:tab w:val="num" w:pos="3945"/>
        </w:tabs>
        <w:ind w:left="3945" w:hanging="360"/>
      </w:pPr>
    </w:lvl>
    <w:lvl w:ilvl="5" w:tplc="0C0A001B" w:tentative="1">
      <w:start w:val="1"/>
      <w:numFmt w:val="lowerRoman"/>
      <w:lvlText w:val="%6."/>
      <w:lvlJc w:val="right"/>
      <w:pPr>
        <w:tabs>
          <w:tab w:val="num" w:pos="4665"/>
        </w:tabs>
        <w:ind w:left="4665" w:hanging="180"/>
      </w:pPr>
    </w:lvl>
    <w:lvl w:ilvl="6" w:tplc="0C0A000F" w:tentative="1">
      <w:start w:val="1"/>
      <w:numFmt w:val="decimal"/>
      <w:lvlText w:val="%7."/>
      <w:lvlJc w:val="left"/>
      <w:pPr>
        <w:tabs>
          <w:tab w:val="num" w:pos="5385"/>
        </w:tabs>
        <w:ind w:left="5385" w:hanging="360"/>
      </w:pPr>
    </w:lvl>
    <w:lvl w:ilvl="7" w:tplc="0C0A0019" w:tentative="1">
      <w:start w:val="1"/>
      <w:numFmt w:val="lowerLetter"/>
      <w:lvlText w:val="%8."/>
      <w:lvlJc w:val="left"/>
      <w:pPr>
        <w:tabs>
          <w:tab w:val="num" w:pos="6105"/>
        </w:tabs>
        <w:ind w:left="6105" w:hanging="360"/>
      </w:pPr>
    </w:lvl>
    <w:lvl w:ilvl="8" w:tplc="0C0A001B" w:tentative="1">
      <w:start w:val="1"/>
      <w:numFmt w:val="lowerRoman"/>
      <w:lvlText w:val="%9."/>
      <w:lvlJc w:val="right"/>
      <w:pPr>
        <w:tabs>
          <w:tab w:val="num" w:pos="6825"/>
        </w:tabs>
        <w:ind w:left="6825" w:hanging="180"/>
      </w:pPr>
    </w:lvl>
  </w:abstractNum>
  <w:abstractNum w:abstractNumId="6" w15:restartNumberingAfterBreak="0">
    <w:nsid w:val="131E1A24"/>
    <w:multiLevelType w:val="singleLevel"/>
    <w:tmpl w:val="15E2E930"/>
    <w:lvl w:ilvl="0">
      <w:start w:val="3"/>
      <w:numFmt w:val="lowerLetter"/>
      <w:lvlText w:val="%1)"/>
      <w:lvlJc w:val="left"/>
      <w:pPr>
        <w:tabs>
          <w:tab w:val="num" w:pos="720"/>
        </w:tabs>
        <w:ind w:left="720" w:hanging="360"/>
      </w:pPr>
      <w:rPr>
        <w:rFonts w:hint="default"/>
      </w:rPr>
    </w:lvl>
  </w:abstractNum>
  <w:abstractNum w:abstractNumId="7" w15:restartNumberingAfterBreak="0">
    <w:nsid w:val="183138EE"/>
    <w:multiLevelType w:val="hybridMultilevel"/>
    <w:tmpl w:val="1E2CBF84"/>
    <w:lvl w:ilvl="0" w:tplc="AE68425C">
      <w:start w:val="1"/>
      <w:numFmt w:val="decimal"/>
      <w:lvlText w:val="%1."/>
      <w:lvlJc w:val="left"/>
      <w:pPr>
        <w:tabs>
          <w:tab w:val="num" w:pos="1068"/>
        </w:tabs>
        <w:ind w:left="1068" w:hanging="360"/>
      </w:pPr>
      <w:rPr>
        <w:rFonts w:hint="default"/>
      </w:rPr>
    </w:lvl>
    <w:lvl w:ilvl="1" w:tplc="0C0A0019" w:tentative="1">
      <w:start w:val="1"/>
      <w:numFmt w:val="lowerLetter"/>
      <w:lvlText w:val="%2."/>
      <w:lvlJc w:val="left"/>
      <w:pPr>
        <w:tabs>
          <w:tab w:val="num" w:pos="1788"/>
        </w:tabs>
        <w:ind w:left="1788" w:hanging="360"/>
      </w:pPr>
    </w:lvl>
    <w:lvl w:ilvl="2" w:tplc="0C0A001B" w:tentative="1">
      <w:start w:val="1"/>
      <w:numFmt w:val="lowerRoman"/>
      <w:lvlText w:val="%3."/>
      <w:lvlJc w:val="right"/>
      <w:pPr>
        <w:tabs>
          <w:tab w:val="num" w:pos="2508"/>
        </w:tabs>
        <w:ind w:left="2508" w:hanging="180"/>
      </w:pPr>
    </w:lvl>
    <w:lvl w:ilvl="3" w:tplc="0C0A000F" w:tentative="1">
      <w:start w:val="1"/>
      <w:numFmt w:val="decimal"/>
      <w:lvlText w:val="%4."/>
      <w:lvlJc w:val="left"/>
      <w:pPr>
        <w:tabs>
          <w:tab w:val="num" w:pos="3228"/>
        </w:tabs>
        <w:ind w:left="3228" w:hanging="360"/>
      </w:pPr>
    </w:lvl>
    <w:lvl w:ilvl="4" w:tplc="0C0A0019" w:tentative="1">
      <w:start w:val="1"/>
      <w:numFmt w:val="lowerLetter"/>
      <w:lvlText w:val="%5."/>
      <w:lvlJc w:val="left"/>
      <w:pPr>
        <w:tabs>
          <w:tab w:val="num" w:pos="3948"/>
        </w:tabs>
        <w:ind w:left="3948" w:hanging="360"/>
      </w:pPr>
    </w:lvl>
    <w:lvl w:ilvl="5" w:tplc="0C0A001B" w:tentative="1">
      <w:start w:val="1"/>
      <w:numFmt w:val="lowerRoman"/>
      <w:lvlText w:val="%6."/>
      <w:lvlJc w:val="right"/>
      <w:pPr>
        <w:tabs>
          <w:tab w:val="num" w:pos="4668"/>
        </w:tabs>
        <w:ind w:left="4668" w:hanging="180"/>
      </w:pPr>
    </w:lvl>
    <w:lvl w:ilvl="6" w:tplc="0C0A000F" w:tentative="1">
      <w:start w:val="1"/>
      <w:numFmt w:val="decimal"/>
      <w:lvlText w:val="%7."/>
      <w:lvlJc w:val="left"/>
      <w:pPr>
        <w:tabs>
          <w:tab w:val="num" w:pos="5388"/>
        </w:tabs>
        <w:ind w:left="5388" w:hanging="360"/>
      </w:pPr>
    </w:lvl>
    <w:lvl w:ilvl="7" w:tplc="0C0A0019" w:tentative="1">
      <w:start w:val="1"/>
      <w:numFmt w:val="lowerLetter"/>
      <w:lvlText w:val="%8."/>
      <w:lvlJc w:val="left"/>
      <w:pPr>
        <w:tabs>
          <w:tab w:val="num" w:pos="6108"/>
        </w:tabs>
        <w:ind w:left="6108" w:hanging="360"/>
      </w:pPr>
    </w:lvl>
    <w:lvl w:ilvl="8" w:tplc="0C0A001B" w:tentative="1">
      <w:start w:val="1"/>
      <w:numFmt w:val="lowerRoman"/>
      <w:lvlText w:val="%9."/>
      <w:lvlJc w:val="right"/>
      <w:pPr>
        <w:tabs>
          <w:tab w:val="num" w:pos="6828"/>
        </w:tabs>
        <w:ind w:left="6828" w:hanging="180"/>
      </w:pPr>
    </w:lvl>
  </w:abstractNum>
  <w:abstractNum w:abstractNumId="8" w15:restartNumberingAfterBreak="0">
    <w:nsid w:val="18A1086B"/>
    <w:multiLevelType w:val="hybridMultilevel"/>
    <w:tmpl w:val="25AA75C6"/>
    <w:lvl w:ilvl="0" w:tplc="0C0A000B">
      <w:start w:val="1"/>
      <w:numFmt w:val="bullet"/>
      <w:lvlText w:val=""/>
      <w:lvlJc w:val="left"/>
      <w:pPr>
        <w:tabs>
          <w:tab w:val="num" w:pos="1425"/>
        </w:tabs>
        <w:ind w:left="1425" w:hanging="360"/>
      </w:pPr>
      <w:rPr>
        <w:rFonts w:ascii="Wingdings" w:hAnsi="Wingdings" w:hint="default"/>
      </w:rPr>
    </w:lvl>
    <w:lvl w:ilvl="1" w:tplc="0C0A0003" w:tentative="1">
      <w:start w:val="1"/>
      <w:numFmt w:val="bullet"/>
      <w:lvlText w:val="o"/>
      <w:lvlJc w:val="left"/>
      <w:pPr>
        <w:tabs>
          <w:tab w:val="num" w:pos="2145"/>
        </w:tabs>
        <w:ind w:left="2145" w:hanging="360"/>
      </w:pPr>
      <w:rPr>
        <w:rFonts w:ascii="Courier New" w:hAnsi="Courier New" w:cs="Courier New" w:hint="default"/>
      </w:rPr>
    </w:lvl>
    <w:lvl w:ilvl="2" w:tplc="0C0A0005" w:tentative="1">
      <w:start w:val="1"/>
      <w:numFmt w:val="bullet"/>
      <w:lvlText w:val=""/>
      <w:lvlJc w:val="left"/>
      <w:pPr>
        <w:tabs>
          <w:tab w:val="num" w:pos="2865"/>
        </w:tabs>
        <w:ind w:left="2865" w:hanging="360"/>
      </w:pPr>
      <w:rPr>
        <w:rFonts w:ascii="Wingdings" w:hAnsi="Wingdings" w:hint="default"/>
      </w:rPr>
    </w:lvl>
    <w:lvl w:ilvl="3" w:tplc="0C0A0001" w:tentative="1">
      <w:start w:val="1"/>
      <w:numFmt w:val="bullet"/>
      <w:lvlText w:val=""/>
      <w:lvlJc w:val="left"/>
      <w:pPr>
        <w:tabs>
          <w:tab w:val="num" w:pos="3585"/>
        </w:tabs>
        <w:ind w:left="3585" w:hanging="360"/>
      </w:pPr>
      <w:rPr>
        <w:rFonts w:ascii="Symbol" w:hAnsi="Symbol" w:hint="default"/>
      </w:rPr>
    </w:lvl>
    <w:lvl w:ilvl="4" w:tplc="0C0A0003" w:tentative="1">
      <w:start w:val="1"/>
      <w:numFmt w:val="bullet"/>
      <w:lvlText w:val="o"/>
      <w:lvlJc w:val="left"/>
      <w:pPr>
        <w:tabs>
          <w:tab w:val="num" w:pos="4305"/>
        </w:tabs>
        <w:ind w:left="4305" w:hanging="360"/>
      </w:pPr>
      <w:rPr>
        <w:rFonts w:ascii="Courier New" w:hAnsi="Courier New" w:cs="Courier New" w:hint="default"/>
      </w:rPr>
    </w:lvl>
    <w:lvl w:ilvl="5" w:tplc="0C0A0005" w:tentative="1">
      <w:start w:val="1"/>
      <w:numFmt w:val="bullet"/>
      <w:lvlText w:val=""/>
      <w:lvlJc w:val="left"/>
      <w:pPr>
        <w:tabs>
          <w:tab w:val="num" w:pos="5025"/>
        </w:tabs>
        <w:ind w:left="5025" w:hanging="360"/>
      </w:pPr>
      <w:rPr>
        <w:rFonts w:ascii="Wingdings" w:hAnsi="Wingdings" w:hint="default"/>
      </w:rPr>
    </w:lvl>
    <w:lvl w:ilvl="6" w:tplc="0C0A0001" w:tentative="1">
      <w:start w:val="1"/>
      <w:numFmt w:val="bullet"/>
      <w:lvlText w:val=""/>
      <w:lvlJc w:val="left"/>
      <w:pPr>
        <w:tabs>
          <w:tab w:val="num" w:pos="5745"/>
        </w:tabs>
        <w:ind w:left="5745" w:hanging="360"/>
      </w:pPr>
      <w:rPr>
        <w:rFonts w:ascii="Symbol" w:hAnsi="Symbol" w:hint="default"/>
      </w:rPr>
    </w:lvl>
    <w:lvl w:ilvl="7" w:tplc="0C0A0003" w:tentative="1">
      <w:start w:val="1"/>
      <w:numFmt w:val="bullet"/>
      <w:lvlText w:val="o"/>
      <w:lvlJc w:val="left"/>
      <w:pPr>
        <w:tabs>
          <w:tab w:val="num" w:pos="6465"/>
        </w:tabs>
        <w:ind w:left="6465" w:hanging="360"/>
      </w:pPr>
      <w:rPr>
        <w:rFonts w:ascii="Courier New" w:hAnsi="Courier New" w:cs="Courier New" w:hint="default"/>
      </w:rPr>
    </w:lvl>
    <w:lvl w:ilvl="8" w:tplc="0C0A0005" w:tentative="1">
      <w:start w:val="1"/>
      <w:numFmt w:val="bullet"/>
      <w:lvlText w:val=""/>
      <w:lvlJc w:val="left"/>
      <w:pPr>
        <w:tabs>
          <w:tab w:val="num" w:pos="7185"/>
        </w:tabs>
        <w:ind w:left="7185" w:hanging="360"/>
      </w:pPr>
      <w:rPr>
        <w:rFonts w:ascii="Wingdings" w:hAnsi="Wingdings" w:hint="default"/>
      </w:rPr>
    </w:lvl>
  </w:abstractNum>
  <w:abstractNum w:abstractNumId="9" w15:restartNumberingAfterBreak="0">
    <w:nsid w:val="1F6510E1"/>
    <w:multiLevelType w:val="multilevel"/>
    <w:tmpl w:val="B2DE9F1A"/>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15:restartNumberingAfterBreak="0">
    <w:nsid w:val="21A311A1"/>
    <w:multiLevelType w:val="hybridMultilevel"/>
    <w:tmpl w:val="182478B2"/>
    <w:lvl w:ilvl="0" w:tplc="0C0A000B">
      <w:start w:val="1"/>
      <w:numFmt w:val="bullet"/>
      <w:lvlText w:val=""/>
      <w:lvlJc w:val="left"/>
      <w:pPr>
        <w:tabs>
          <w:tab w:val="num" w:pos="1425"/>
        </w:tabs>
        <w:ind w:left="1425" w:hanging="360"/>
      </w:pPr>
      <w:rPr>
        <w:rFonts w:ascii="Wingdings" w:hAnsi="Wingdings" w:hint="default"/>
      </w:rPr>
    </w:lvl>
    <w:lvl w:ilvl="1" w:tplc="0C0A0003" w:tentative="1">
      <w:start w:val="1"/>
      <w:numFmt w:val="bullet"/>
      <w:lvlText w:val="o"/>
      <w:lvlJc w:val="left"/>
      <w:pPr>
        <w:tabs>
          <w:tab w:val="num" w:pos="2145"/>
        </w:tabs>
        <w:ind w:left="2145" w:hanging="360"/>
      </w:pPr>
      <w:rPr>
        <w:rFonts w:ascii="Courier New" w:hAnsi="Courier New" w:cs="Courier New" w:hint="default"/>
      </w:rPr>
    </w:lvl>
    <w:lvl w:ilvl="2" w:tplc="0C0A0005" w:tentative="1">
      <w:start w:val="1"/>
      <w:numFmt w:val="bullet"/>
      <w:lvlText w:val=""/>
      <w:lvlJc w:val="left"/>
      <w:pPr>
        <w:tabs>
          <w:tab w:val="num" w:pos="2865"/>
        </w:tabs>
        <w:ind w:left="2865" w:hanging="360"/>
      </w:pPr>
      <w:rPr>
        <w:rFonts w:ascii="Wingdings" w:hAnsi="Wingdings" w:hint="default"/>
      </w:rPr>
    </w:lvl>
    <w:lvl w:ilvl="3" w:tplc="0C0A0001" w:tentative="1">
      <w:start w:val="1"/>
      <w:numFmt w:val="bullet"/>
      <w:lvlText w:val=""/>
      <w:lvlJc w:val="left"/>
      <w:pPr>
        <w:tabs>
          <w:tab w:val="num" w:pos="3585"/>
        </w:tabs>
        <w:ind w:left="3585" w:hanging="360"/>
      </w:pPr>
      <w:rPr>
        <w:rFonts w:ascii="Symbol" w:hAnsi="Symbol" w:hint="default"/>
      </w:rPr>
    </w:lvl>
    <w:lvl w:ilvl="4" w:tplc="0C0A0003" w:tentative="1">
      <w:start w:val="1"/>
      <w:numFmt w:val="bullet"/>
      <w:lvlText w:val="o"/>
      <w:lvlJc w:val="left"/>
      <w:pPr>
        <w:tabs>
          <w:tab w:val="num" w:pos="4305"/>
        </w:tabs>
        <w:ind w:left="4305" w:hanging="360"/>
      </w:pPr>
      <w:rPr>
        <w:rFonts w:ascii="Courier New" w:hAnsi="Courier New" w:cs="Courier New" w:hint="default"/>
      </w:rPr>
    </w:lvl>
    <w:lvl w:ilvl="5" w:tplc="0C0A0005" w:tentative="1">
      <w:start w:val="1"/>
      <w:numFmt w:val="bullet"/>
      <w:lvlText w:val=""/>
      <w:lvlJc w:val="left"/>
      <w:pPr>
        <w:tabs>
          <w:tab w:val="num" w:pos="5025"/>
        </w:tabs>
        <w:ind w:left="5025" w:hanging="360"/>
      </w:pPr>
      <w:rPr>
        <w:rFonts w:ascii="Wingdings" w:hAnsi="Wingdings" w:hint="default"/>
      </w:rPr>
    </w:lvl>
    <w:lvl w:ilvl="6" w:tplc="0C0A0001" w:tentative="1">
      <w:start w:val="1"/>
      <w:numFmt w:val="bullet"/>
      <w:lvlText w:val=""/>
      <w:lvlJc w:val="left"/>
      <w:pPr>
        <w:tabs>
          <w:tab w:val="num" w:pos="5745"/>
        </w:tabs>
        <w:ind w:left="5745" w:hanging="360"/>
      </w:pPr>
      <w:rPr>
        <w:rFonts w:ascii="Symbol" w:hAnsi="Symbol" w:hint="default"/>
      </w:rPr>
    </w:lvl>
    <w:lvl w:ilvl="7" w:tplc="0C0A0003" w:tentative="1">
      <w:start w:val="1"/>
      <w:numFmt w:val="bullet"/>
      <w:lvlText w:val="o"/>
      <w:lvlJc w:val="left"/>
      <w:pPr>
        <w:tabs>
          <w:tab w:val="num" w:pos="6465"/>
        </w:tabs>
        <w:ind w:left="6465" w:hanging="360"/>
      </w:pPr>
      <w:rPr>
        <w:rFonts w:ascii="Courier New" w:hAnsi="Courier New" w:cs="Courier New" w:hint="default"/>
      </w:rPr>
    </w:lvl>
    <w:lvl w:ilvl="8" w:tplc="0C0A0005" w:tentative="1">
      <w:start w:val="1"/>
      <w:numFmt w:val="bullet"/>
      <w:lvlText w:val=""/>
      <w:lvlJc w:val="left"/>
      <w:pPr>
        <w:tabs>
          <w:tab w:val="num" w:pos="7185"/>
        </w:tabs>
        <w:ind w:left="7185" w:hanging="360"/>
      </w:pPr>
      <w:rPr>
        <w:rFonts w:ascii="Wingdings" w:hAnsi="Wingdings" w:hint="default"/>
      </w:rPr>
    </w:lvl>
  </w:abstractNum>
  <w:abstractNum w:abstractNumId="11" w15:restartNumberingAfterBreak="0">
    <w:nsid w:val="21BD7DB2"/>
    <w:multiLevelType w:val="hybridMultilevel"/>
    <w:tmpl w:val="D4D822FC"/>
    <w:lvl w:ilvl="0" w:tplc="0C0A000B">
      <w:start w:val="1"/>
      <w:numFmt w:val="bullet"/>
      <w:lvlText w:val=""/>
      <w:lvlJc w:val="left"/>
      <w:pPr>
        <w:tabs>
          <w:tab w:val="num" w:pos="1425"/>
        </w:tabs>
        <w:ind w:left="1425" w:hanging="360"/>
      </w:pPr>
      <w:rPr>
        <w:rFonts w:ascii="Wingdings" w:hAnsi="Wingdings" w:hint="default"/>
      </w:rPr>
    </w:lvl>
    <w:lvl w:ilvl="1" w:tplc="0C0A0003" w:tentative="1">
      <w:start w:val="1"/>
      <w:numFmt w:val="bullet"/>
      <w:lvlText w:val="o"/>
      <w:lvlJc w:val="left"/>
      <w:pPr>
        <w:tabs>
          <w:tab w:val="num" w:pos="2145"/>
        </w:tabs>
        <w:ind w:left="2145" w:hanging="360"/>
      </w:pPr>
      <w:rPr>
        <w:rFonts w:ascii="Courier New" w:hAnsi="Courier New" w:cs="Courier New" w:hint="default"/>
      </w:rPr>
    </w:lvl>
    <w:lvl w:ilvl="2" w:tplc="0C0A0005" w:tentative="1">
      <w:start w:val="1"/>
      <w:numFmt w:val="bullet"/>
      <w:lvlText w:val=""/>
      <w:lvlJc w:val="left"/>
      <w:pPr>
        <w:tabs>
          <w:tab w:val="num" w:pos="2865"/>
        </w:tabs>
        <w:ind w:left="2865" w:hanging="360"/>
      </w:pPr>
      <w:rPr>
        <w:rFonts w:ascii="Wingdings" w:hAnsi="Wingdings" w:hint="default"/>
      </w:rPr>
    </w:lvl>
    <w:lvl w:ilvl="3" w:tplc="0C0A0001" w:tentative="1">
      <w:start w:val="1"/>
      <w:numFmt w:val="bullet"/>
      <w:lvlText w:val=""/>
      <w:lvlJc w:val="left"/>
      <w:pPr>
        <w:tabs>
          <w:tab w:val="num" w:pos="3585"/>
        </w:tabs>
        <w:ind w:left="3585" w:hanging="360"/>
      </w:pPr>
      <w:rPr>
        <w:rFonts w:ascii="Symbol" w:hAnsi="Symbol" w:hint="default"/>
      </w:rPr>
    </w:lvl>
    <w:lvl w:ilvl="4" w:tplc="0C0A0003" w:tentative="1">
      <w:start w:val="1"/>
      <w:numFmt w:val="bullet"/>
      <w:lvlText w:val="o"/>
      <w:lvlJc w:val="left"/>
      <w:pPr>
        <w:tabs>
          <w:tab w:val="num" w:pos="4305"/>
        </w:tabs>
        <w:ind w:left="4305" w:hanging="360"/>
      </w:pPr>
      <w:rPr>
        <w:rFonts w:ascii="Courier New" w:hAnsi="Courier New" w:cs="Courier New" w:hint="default"/>
      </w:rPr>
    </w:lvl>
    <w:lvl w:ilvl="5" w:tplc="0C0A0005" w:tentative="1">
      <w:start w:val="1"/>
      <w:numFmt w:val="bullet"/>
      <w:lvlText w:val=""/>
      <w:lvlJc w:val="left"/>
      <w:pPr>
        <w:tabs>
          <w:tab w:val="num" w:pos="5025"/>
        </w:tabs>
        <w:ind w:left="5025" w:hanging="360"/>
      </w:pPr>
      <w:rPr>
        <w:rFonts w:ascii="Wingdings" w:hAnsi="Wingdings" w:hint="default"/>
      </w:rPr>
    </w:lvl>
    <w:lvl w:ilvl="6" w:tplc="0C0A0001" w:tentative="1">
      <w:start w:val="1"/>
      <w:numFmt w:val="bullet"/>
      <w:lvlText w:val=""/>
      <w:lvlJc w:val="left"/>
      <w:pPr>
        <w:tabs>
          <w:tab w:val="num" w:pos="5745"/>
        </w:tabs>
        <w:ind w:left="5745" w:hanging="360"/>
      </w:pPr>
      <w:rPr>
        <w:rFonts w:ascii="Symbol" w:hAnsi="Symbol" w:hint="default"/>
      </w:rPr>
    </w:lvl>
    <w:lvl w:ilvl="7" w:tplc="0C0A0003" w:tentative="1">
      <w:start w:val="1"/>
      <w:numFmt w:val="bullet"/>
      <w:lvlText w:val="o"/>
      <w:lvlJc w:val="left"/>
      <w:pPr>
        <w:tabs>
          <w:tab w:val="num" w:pos="6465"/>
        </w:tabs>
        <w:ind w:left="6465" w:hanging="360"/>
      </w:pPr>
      <w:rPr>
        <w:rFonts w:ascii="Courier New" w:hAnsi="Courier New" w:cs="Courier New" w:hint="default"/>
      </w:rPr>
    </w:lvl>
    <w:lvl w:ilvl="8" w:tplc="0C0A0005" w:tentative="1">
      <w:start w:val="1"/>
      <w:numFmt w:val="bullet"/>
      <w:lvlText w:val=""/>
      <w:lvlJc w:val="left"/>
      <w:pPr>
        <w:tabs>
          <w:tab w:val="num" w:pos="7185"/>
        </w:tabs>
        <w:ind w:left="7185" w:hanging="360"/>
      </w:pPr>
      <w:rPr>
        <w:rFonts w:ascii="Wingdings" w:hAnsi="Wingdings" w:hint="default"/>
      </w:rPr>
    </w:lvl>
  </w:abstractNum>
  <w:abstractNum w:abstractNumId="12" w15:restartNumberingAfterBreak="0">
    <w:nsid w:val="2AE26450"/>
    <w:multiLevelType w:val="hybridMultilevel"/>
    <w:tmpl w:val="5F0CC9EA"/>
    <w:lvl w:ilvl="0" w:tplc="400A0001">
      <w:start w:val="1"/>
      <w:numFmt w:val="bullet"/>
      <w:lvlText w:val=""/>
      <w:lvlJc w:val="left"/>
      <w:pPr>
        <w:ind w:left="3192" w:hanging="360"/>
      </w:pPr>
      <w:rPr>
        <w:rFonts w:ascii="Symbol" w:hAnsi="Symbol" w:hint="default"/>
      </w:rPr>
    </w:lvl>
    <w:lvl w:ilvl="1" w:tplc="400A0003" w:tentative="1">
      <w:start w:val="1"/>
      <w:numFmt w:val="bullet"/>
      <w:lvlText w:val="o"/>
      <w:lvlJc w:val="left"/>
      <w:pPr>
        <w:ind w:left="3912" w:hanging="360"/>
      </w:pPr>
      <w:rPr>
        <w:rFonts w:ascii="Courier New" w:hAnsi="Courier New" w:cs="Courier New" w:hint="default"/>
      </w:rPr>
    </w:lvl>
    <w:lvl w:ilvl="2" w:tplc="400A0005" w:tentative="1">
      <w:start w:val="1"/>
      <w:numFmt w:val="bullet"/>
      <w:lvlText w:val=""/>
      <w:lvlJc w:val="left"/>
      <w:pPr>
        <w:ind w:left="4632" w:hanging="360"/>
      </w:pPr>
      <w:rPr>
        <w:rFonts w:ascii="Wingdings" w:hAnsi="Wingdings" w:hint="default"/>
      </w:rPr>
    </w:lvl>
    <w:lvl w:ilvl="3" w:tplc="400A0001" w:tentative="1">
      <w:start w:val="1"/>
      <w:numFmt w:val="bullet"/>
      <w:lvlText w:val=""/>
      <w:lvlJc w:val="left"/>
      <w:pPr>
        <w:ind w:left="5352" w:hanging="360"/>
      </w:pPr>
      <w:rPr>
        <w:rFonts w:ascii="Symbol" w:hAnsi="Symbol" w:hint="default"/>
      </w:rPr>
    </w:lvl>
    <w:lvl w:ilvl="4" w:tplc="400A0003" w:tentative="1">
      <w:start w:val="1"/>
      <w:numFmt w:val="bullet"/>
      <w:lvlText w:val="o"/>
      <w:lvlJc w:val="left"/>
      <w:pPr>
        <w:ind w:left="6072" w:hanging="360"/>
      </w:pPr>
      <w:rPr>
        <w:rFonts w:ascii="Courier New" w:hAnsi="Courier New" w:cs="Courier New" w:hint="default"/>
      </w:rPr>
    </w:lvl>
    <w:lvl w:ilvl="5" w:tplc="400A0005" w:tentative="1">
      <w:start w:val="1"/>
      <w:numFmt w:val="bullet"/>
      <w:lvlText w:val=""/>
      <w:lvlJc w:val="left"/>
      <w:pPr>
        <w:ind w:left="6792" w:hanging="360"/>
      </w:pPr>
      <w:rPr>
        <w:rFonts w:ascii="Wingdings" w:hAnsi="Wingdings" w:hint="default"/>
      </w:rPr>
    </w:lvl>
    <w:lvl w:ilvl="6" w:tplc="400A0001" w:tentative="1">
      <w:start w:val="1"/>
      <w:numFmt w:val="bullet"/>
      <w:lvlText w:val=""/>
      <w:lvlJc w:val="left"/>
      <w:pPr>
        <w:ind w:left="7512" w:hanging="360"/>
      </w:pPr>
      <w:rPr>
        <w:rFonts w:ascii="Symbol" w:hAnsi="Symbol" w:hint="default"/>
      </w:rPr>
    </w:lvl>
    <w:lvl w:ilvl="7" w:tplc="400A0003" w:tentative="1">
      <w:start w:val="1"/>
      <w:numFmt w:val="bullet"/>
      <w:lvlText w:val="o"/>
      <w:lvlJc w:val="left"/>
      <w:pPr>
        <w:ind w:left="8232" w:hanging="360"/>
      </w:pPr>
      <w:rPr>
        <w:rFonts w:ascii="Courier New" w:hAnsi="Courier New" w:cs="Courier New" w:hint="default"/>
      </w:rPr>
    </w:lvl>
    <w:lvl w:ilvl="8" w:tplc="400A0005" w:tentative="1">
      <w:start w:val="1"/>
      <w:numFmt w:val="bullet"/>
      <w:lvlText w:val=""/>
      <w:lvlJc w:val="left"/>
      <w:pPr>
        <w:ind w:left="8952" w:hanging="360"/>
      </w:pPr>
      <w:rPr>
        <w:rFonts w:ascii="Wingdings" w:hAnsi="Wingdings" w:hint="default"/>
      </w:rPr>
    </w:lvl>
  </w:abstractNum>
  <w:abstractNum w:abstractNumId="13" w15:restartNumberingAfterBreak="0">
    <w:nsid w:val="2D2E0178"/>
    <w:multiLevelType w:val="hybridMultilevel"/>
    <w:tmpl w:val="2A14C516"/>
    <w:lvl w:ilvl="0" w:tplc="400A0001">
      <w:start w:val="1"/>
      <w:numFmt w:val="bullet"/>
      <w:lvlText w:val=""/>
      <w:lvlJc w:val="left"/>
      <w:pPr>
        <w:ind w:left="2484" w:hanging="360"/>
      </w:pPr>
      <w:rPr>
        <w:rFonts w:ascii="Symbol" w:hAnsi="Symbol" w:hint="default"/>
      </w:rPr>
    </w:lvl>
    <w:lvl w:ilvl="1" w:tplc="400A0003" w:tentative="1">
      <w:start w:val="1"/>
      <w:numFmt w:val="bullet"/>
      <w:lvlText w:val="o"/>
      <w:lvlJc w:val="left"/>
      <w:pPr>
        <w:ind w:left="3204" w:hanging="360"/>
      </w:pPr>
      <w:rPr>
        <w:rFonts w:ascii="Courier New" w:hAnsi="Courier New" w:cs="Courier New" w:hint="default"/>
      </w:rPr>
    </w:lvl>
    <w:lvl w:ilvl="2" w:tplc="400A0005" w:tentative="1">
      <w:start w:val="1"/>
      <w:numFmt w:val="bullet"/>
      <w:lvlText w:val=""/>
      <w:lvlJc w:val="left"/>
      <w:pPr>
        <w:ind w:left="3924" w:hanging="360"/>
      </w:pPr>
      <w:rPr>
        <w:rFonts w:ascii="Wingdings" w:hAnsi="Wingdings" w:hint="default"/>
      </w:rPr>
    </w:lvl>
    <w:lvl w:ilvl="3" w:tplc="400A0001" w:tentative="1">
      <w:start w:val="1"/>
      <w:numFmt w:val="bullet"/>
      <w:lvlText w:val=""/>
      <w:lvlJc w:val="left"/>
      <w:pPr>
        <w:ind w:left="4644" w:hanging="360"/>
      </w:pPr>
      <w:rPr>
        <w:rFonts w:ascii="Symbol" w:hAnsi="Symbol" w:hint="default"/>
      </w:rPr>
    </w:lvl>
    <w:lvl w:ilvl="4" w:tplc="400A0003" w:tentative="1">
      <w:start w:val="1"/>
      <w:numFmt w:val="bullet"/>
      <w:lvlText w:val="o"/>
      <w:lvlJc w:val="left"/>
      <w:pPr>
        <w:ind w:left="5364" w:hanging="360"/>
      </w:pPr>
      <w:rPr>
        <w:rFonts w:ascii="Courier New" w:hAnsi="Courier New" w:cs="Courier New" w:hint="default"/>
      </w:rPr>
    </w:lvl>
    <w:lvl w:ilvl="5" w:tplc="400A0005" w:tentative="1">
      <w:start w:val="1"/>
      <w:numFmt w:val="bullet"/>
      <w:lvlText w:val=""/>
      <w:lvlJc w:val="left"/>
      <w:pPr>
        <w:ind w:left="6084" w:hanging="360"/>
      </w:pPr>
      <w:rPr>
        <w:rFonts w:ascii="Wingdings" w:hAnsi="Wingdings" w:hint="default"/>
      </w:rPr>
    </w:lvl>
    <w:lvl w:ilvl="6" w:tplc="400A0001" w:tentative="1">
      <w:start w:val="1"/>
      <w:numFmt w:val="bullet"/>
      <w:lvlText w:val=""/>
      <w:lvlJc w:val="left"/>
      <w:pPr>
        <w:ind w:left="6804" w:hanging="360"/>
      </w:pPr>
      <w:rPr>
        <w:rFonts w:ascii="Symbol" w:hAnsi="Symbol" w:hint="default"/>
      </w:rPr>
    </w:lvl>
    <w:lvl w:ilvl="7" w:tplc="400A0003" w:tentative="1">
      <w:start w:val="1"/>
      <w:numFmt w:val="bullet"/>
      <w:lvlText w:val="o"/>
      <w:lvlJc w:val="left"/>
      <w:pPr>
        <w:ind w:left="7524" w:hanging="360"/>
      </w:pPr>
      <w:rPr>
        <w:rFonts w:ascii="Courier New" w:hAnsi="Courier New" w:cs="Courier New" w:hint="default"/>
      </w:rPr>
    </w:lvl>
    <w:lvl w:ilvl="8" w:tplc="400A0005" w:tentative="1">
      <w:start w:val="1"/>
      <w:numFmt w:val="bullet"/>
      <w:lvlText w:val=""/>
      <w:lvlJc w:val="left"/>
      <w:pPr>
        <w:ind w:left="8244" w:hanging="360"/>
      </w:pPr>
      <w:rPr>
        <w:rFonts w:ascii="Wingdings" w:hAnsi="Wingdings" w:hint="default"/>
      </w:rPr>
    </w:lvl>
  </w:abstractNum>
  <w:abstractNum w:abstractNumId="14" w15:restartNumberingAfterBreak="0">
    <w:nsid w:val="2FCC5C41"/>
    <w:multiLevelType w:val="multilevel"/>
    <w:tmpl w:val="F94A1734"/>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900"/>
        </w:tabs>
        <w:ind w:left="900" w:hanging="72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15" w15:restartNumberingAfterBreak="0">
    <w:nsid w:val="34EB503A"/>
    <w:multiLevelType w:val="multilevel"/>
    <w:tmpl w:val="EDAC9128"/>
    <w:lvl w:ilvl="0">
      <w:start w:val="28"/>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55E222D"/>
    <w:multiLevelType w:val="multilevel"/>
    <w:tmpl w:val="B046E95E"/>
    <w:lvl w:ilvl="0">
      <w:start w:val="11"/>
      <w:numFmt w:val="decimal"/>
      <w:lvlText w:val="%1."/>
      <w:lvlJc w:val="left"/>
      <w:pPr>
        <w:tabs>
          <w:tab w:val="num" w:pos="405"/>
        </w:tabs>
        <w:ind w:left="405" w:hanging="405"/>
      </w:pPr>
      <w:rPr>
        <w:rFonts w:hint="default"/>
      </w:rPr>
    </w:lvl>
    <w:lvl w:ilvl="1">
      <w:start w:val="1"/>
      <w:numFmt w:val="decimal"/>
      <w:lvlText w:val="%1.%2."/>
      <w:lvlJc w:val="left"/>
      <w:pPr>
        <w:tabs>
          <w:tab w:val="num" w:pos="405"/>
        </w:tabs>
        <w:ind w:left="405" w:hanging="4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7" w15:restartNumberingAfterBreak="0">
    <w:nsid w:val="375A43FC"/>
    <w:multiLevelType w:val="hybridMultilevel"/>
    <w:tmpl w:val="51EC4B4C"/>
    <w:lvl w:ilvl="0" w:tplc="264470C8">
      <w:start w:val="1"/>
      <w:numFmt w:val="decimal"/>
      <w:lvlText w:val="%1."/>
      <w:lvlJc w:val="left"/>
      <w:pPr>
        <w:tabs>
          <w:tab w:val="num" w:pos="720"/>
        </w:tabs>
        <w:ind w:left="720" w:hanging="360"/>
      </w:pPr>
      <w:rPr>
        <w:rFonts w:hint="default"/>
        <w:u w:val="none"/>
      </w:rPr>
    </w:lvl>
    <w:lvl w:ilvl="1" w:tplc="1CC06B26">
      <w:numFmt w:val="none"/>
      <w:lvlText w:val=""/>
      <w:lvlJc w:val="left"/>
      <w:pPr>
        <w:tabs>
          <w:tab w:val="num" w:pos="360"/>
        </w:tabs>
      </w:pPr>
    </w:lvl>
    <w:lvl w:ilvl="2" w:tplc="F3189D9C">
      <w:numFmt w:val="none"/>
      <w:lvlText w:val=""/>
      <w:lvlJc w:val="left"/>
      <w:pPr>
        <w:tabs>
          <w:tab w:val="num" w:pos="360"/>
        </w:tabs>
      </w:pPr>
    </w:lvl>
    <w:lvl w:ilvl="3" w:tplc="05B420C8">
      <w:numFmt w:val="none"/>
      <w:lvlText w:val=""/>
      <w:lvlJc w:val="left"/>
      <w:pPr>
        <w:tabs>
          <w:tab w:val="num" w:pos="360"/>
        </w:tabs>
      </w:pPr>
    </w:lvl>
    <w:lvl w:ilvl="4" w:tplc="E7BA7E4A">
      <w:numFmt w:val="none"/>
      <w:lvlText w:val=""/>
      <w:lvlJc w:val="left"/>
      <w:pPr>
        <w:tabs>
          <w:tab w:val="num" w:pos="360"/>
        </w:tabs>
      </w:pPr>
    </w:lvl>
    <w:lvl w:ilvl="5" w:tplc="53E00B38">
      <w:numFmt w:val="none"/>
      <w:lvlText w:val=""/>
      <w:lvlJc w:val="left"/>
      <w:pPr>
        <w:tabs>
          <w:tab w:val="num" w:pos="360"/>
        </w:tabs>
      </w:pPr>
    </w:lvl>
    <w:lvl w:ilvl="6" w:tplc="DA9422B4">
      <w:numFmt w:val="none"/>
      <w:lvlText w:val=""/>
      <w:lvlJc w:val="left"/>
      <w:pPr>
        <w:tabs>
          <w:tab w:val="num" w:pos="360"/>
        </w:tabs>
      </w:pPr>
    </w:lvl>
    <w:lvl w:ilvl="7" w:tplc="B55898E4">
      <w:numFmt w:val="none"/>
      <w:lvlText w:val=""/>
      <w:lvlJc w:val="left"/>
      <w:pPr>
        <w:tabs>
          <w:tab w:val="num" w:pos="360"/>
        </w:tabs>
      </w:pPr>
    </w:lvl>
    <w:lvl w:ilvl="8" w:tplc="0F1E78CE">
      <w:numFmt w:val="none"/>
      <w:lvlText w:val=""/>
      <w:lvlJc w:val="left"/>
      <w:pPr>
        <w:tabs>
          <w:tab w:val="num" w:pos="360"/>
        </w:tabs>
      </w:pPr>
    </w:lvl>
  </w:abstractNum>
  <w:abstractNum w:abstractNumId="18" w15:restartNumberingAfterBreak="0">
    <w:nsid w:val="383F1996"/>
    <w:multiLevelType w:val="hybridMultilevel"/>
    <w:tmpl w:val="9FF04564"/>
    <w:lvl w:ilvl="0" w:tplc="400A0001">
      <w:start w:val="1"/>
      <w:numFmt w:val="bullet"/>
      <w:lvlText w:val=""/>
      <w:lvlJc w:val="left"/>
      <w:pPr>
        <w:ind w:left="2955" w:hanging="360"/>
      </w:pPr>
      <w:rPr>
        <w:rFonts w:ascii="Symbol" w:hAnsi="Symbol" w:hint="default"/>
      </w:rPr>
    </w:lvl>
    <w:lvl w:ilvl="1" w:tplc="400A0003" w:tentative="1">
      <w:start w:val="1"/>
      <w:numFmt w:val="bullet"/>
      <w:lvlText w:val="o"/>
      <w:lvlJc w:val="left"/>
      <w:pPr>
        <w:ind w:left="3675" w:hanging="360"/>
      </w:pPr>
      <w:rPr>
        <w:rFonts w:ascii="Courier New" w:hAnsi="Courier New" w:cs="Courier New" w:hint="default"/>
      </w:rPr>
    </w:lvl>
    <w:lvl w:ilvl="2" w:tplc="400A0005" w:tentative="1">
      <w:start w:val="1"/>
      <w:numFmt w:val="bullet"/>
      <w:lvlText w:val=""/>
      <w:lvlJc w:val="left"/>
      <w:pPr>
        <w:ind w:left="4395" w:hanging="360"/>
      </w:pPr>
      <w:rPr>
        <w:rFonts w:ascii="Wingdings" w:hAnsi="Wingdings" w:hint="default"/>
      </w:rPr>
    </w:lvl>
    <w:lvl w:ilvl="3" w:tplc="400A0001" w:tentative="1">
      <w:start w:val="1"/>
      <w:numFmt w:val="bullet"/>
      <w:lvlText w:val=""/>
      <w:lvlJc w:val="left"/>
      <w:pPr>
        <w:ind w:left="5115" w:hanging="360"/>
      </w:pPr>
      <w:rPr>
        <w:rFonts w:ascii="Symbol" w:hAnsi="Symbol" w:hint="default"/>
      </w:rPr>
    </w:lvl>
    <w:lvl w:ilvl="4" w:tplc="400A0003" w:tentative="1">
      <w:start w:val="1"/>
      <w:numFmt w:val="bullet"/>
      <w:lvlText w:val="o"/>
      <w:lvlJc w:val="left"/>
      <w:pPr>
        <w:ind w:left="5835" w:hanging="360"/>
      </w:pPr>
      <w:rPr>
        <w:rFonts w:ascii="Courier New" w:hAnsi="Courier New" w:cs="Courier New" w:hint="default"/>
      </w:rPr>
    </w:lvl>
    <w:lvl w:ilvl="5" w:tplc="400A0005" w:tentative="1">
      <w:start w:val="1"/>
      <w:numFmt w:val="bullet"/>
      <w:lvlText w:val=""/>
      <w:lvlJc w:val="left"/>
      <w:pPr>
        <w:ind w:left="6555" w:hanging="360"/>
      </w:pPr>
      <w:rPr>
        <w:rFonts w:ascii="Wingdings" w:hAnsi="Wingdings" w:hint="default"/>
      </w:rPr>
    </w:lvl>
    <w:lvl w:ilvl="6" w:tplc="400A0001" w:tentative="1">
      <w:start w:val="1"/>
      <w:numFmt w:val="bullet"/>
      <w:lvlText w:val=""/>
      <w:lvlJc w:val="left"/>
      <w:pPr>
        <w:ind w:left="7275" w:hanging="360"/>
      </w:pPr>
      <w:rPr>
        <w:rFonts w:ascii="Symbol" w:hAnsi="Symbol" w:hint="default"/>
      </w:rPr>
    </w:lvl>
    <w:lvl w:ilvl="7" w:tplc="400A0003" w:tentative="1">
      <w:start w:val="1"/>
      <w:numFmt w:val="bullet"/>
      <w:lvlText w:val="o"/>
      <w:lvlJc w:val="left"/>
      <w:pPr>
        <w:ind w:left="7995" w:hanging="360"/>
      </w:pPr>
      <w:rPr>
        <w:rFonts w:ascii="Courier New" w:hAnsi="Courier New" w:cs="Courier New" w:hint="default"/>
      </w:rPr>
    </w:lvl>
    <w:lvl w:ilvl="8" w:tplc="400A0005" w:tentative="1">
      <w:start w:val="1"/>
      <w:numFmt w:val="bullet"/>
      <w:lvlText w:val=""/>
      <w:lvlJc w:val="left"/>
      <w:pPr>
        <w:ind w:left="8715" w:hanging="360"/>
      </w:pPr>
      <w:rPr>
        <w:rFonts w:ascii="Wingdings" w:hAnsi="Wingdings" w:hint="default"/>
      </w:rPr>
    </w:lvl>
  </w:abstractNum>
  <w:abstractNum w:abstractNumId="19" w15:restartNumberingAfterBreak="0">
    <w:nsid w:val="39523F38"/>
    <w:multiLevelType w:val="hybridMultilevel"/>
    <w:tmpl w:val="627456B4"/>
    <w:lvl w:ilvl="0" w:tplc="5DF04F52">
      <w:start w:val="4"/>
      <w:numFmt w:val="decimal"/>
      <w:lvlText w:val="%1."/>
      <w:lvlJc w:val="left"/>
      <w:pPr>
        <w:tabs>
          <w:tab w:val="num" w:pos="1065"/>
        </w:tabs>
        <w:ind w:left="1065" w:hanging="705"/>
      </w:pPr>
      <w:rPr>
        <w:rFonts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0" w15:restartNumberingAfterBreak="0">
    <w:nsid w:val="3CBB0813"/>
    <w:multiLevelType w:val="multilevel"/>
    <w:tmpl w:val="06040D24"/>
    <w:lvl w:ilvl="0">
      <w:start w:val="1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1" w15:restartNumberingAfterBreak="0">
    <w:nsid w:val="3D7A3083"/>
    <w:multiLevelType w:val="multilevel"/>
    <w:tmpl w:val="95CC59D0"/>
    <w:lvl w:ilvl="0">
      <w:start w:val="5"/>
      <w:numFmt w:val="decimal"/>
      <w:lvlText w:val="%1."/>
      <w:lvlJc w:val="left"/>
      <w:pPr>
        <w:tabs>
          <w:tab w:val="num" w:pos="570"/>
        </w:tabs>
        <w:ind w:left="570" w:hanging="570"/>
      </w:pPr>
      <w:rPr>
        <w:rFonts w:hint="default"/>
      </w:rPr>
    </w:lvl>
    <w:lvl w:ilvl="1">
      <w:start w:val="1"/>
      <w:numFmt w:val="decimal"/>
      <w:lvlText w:val="%1.%2."/>
      <w:lvlJc w:val="left"/>
      <w:pPr>
        <w:tabs>
          <w:tab w:val="num" w:pos="750"/>
        </w:tabs>
        <w:ind w:left="750" w:hanging="57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160"/>
        </w:tabs>
        <w:ind w:left="2160" w:hanging="108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2880"/>
        </w:tabs>
        <w:ind w:left="2880" w:hanging="1440"/>
      </w:pPr>
      <w:rPr>
        <w:rFonts w:hint="default"/>
      </w:rPr>
    </w:lvl>
  </w:abstractNum>
  <w:abstractNum w:abstractNumId="22" w15:restartNumberingAfterBreak="0">
    <w:nsid w:val="3DE41CE2"/>
    <w:multiLevelType w:val="multilevel"/>
    <w:tmpl w:val="7F92A310"/>
    <w:lvl w:ilvl="0">
      <w:start w:val="1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3F333FF0"/>
    <w:multiLevelType w:val="singleLevel"/>
    <w:tmpl w:val="325E9FA8"/>
    <w:lvl w:ilvl="0">
      <w:start w:val="1"/>
      <w:numFmt w:val="lowerRoman"/>
      <w:lvlText w:val="(%1)"/>
      <w:lvlJc w:val="left"/>
      <w:pPr>
        <w:tabs>
          <w:tab w:val="num" w:pos="1140"/>
        </w:tabs>
        <w:ind w:left="1140" w:hanging="720"/>
      </w:pPr>
      <w:rPr>
        <w:rFonts w:hint="default"/>
      </w:rPr>
    </w:lvl>
  </w:abstractNum>
  <w:abstractNum w:abstractNumId="24" w15:restartNumberingAfterBreak="0">
    <w:nsid w:val="447E4939"/>
    <w:multiLevelType w:val="hybridMultilevel"/>
    <w:tmpl w:val="00F6449A"/>
    <w:lvl w:ilvl="0" w:tplc="400A000F">
      <w:start w:val="6"/>
      <w:numFmt w:val="decimal"/>
      <w:lvlText w:val="%1."/>
      <w:lvlJc w:val="left"/>
      <w:pPr>
        <w:ind w:left="2204"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5" w15:restartNumberingAfterBreak="0">
    <w:nsid w:val="492B33BE"/>
    <w:multiLevelType w:val="hybridMultilevel"/>
    <w:tmpl w:val="ADF87156"/>
    <w:lvl w:ilvl="0" w:tplc="0C0A0001">
      <w:start w:val="1"/>
      <w:numFmt w:val="bullet"/>
      <w:lvlText w:val=""/>
      <w:lvlJc w:val="left"/>
      <w:pPr>
        <w:tabs>
          <w:tab w:val="num" w:pos="1192"/>
        </w:tabs>
        <w:ind w:left="1192" w:hanging="360"/>
      </w:pPr>
      <w:rPr>
        <w:rFonts w:ascii="Symbol" w:hAnsi="Symbol" w:hint="default"/>
      </w:rPr>
    </w:lvl>
    <w:lvl w:ilvl="1" w:tplc="0C0A0003">
      <w:start w:val="1"/>
      <w:numFmt w:val="bullet"/>
      <w:lvlText w:val="o"/>
      <w:lvlJc w:val="left"/>
      <w:pPr>
        <w:tabs>
          <w:tab w:val="num" w:pos="1912"/>
        </w:tabs>
        <w:ind w:left="1912" w:hanging="360"/>
      </w:pPr>
      <w:rPr>
        <w:rFonts w:ascii="Courier New" w:hAnsi="Courier New" w:hint="default"/>
      </w:rPr>
    </w:lvl>
    <w:lvl w:ilvl="2" w:tplc="0C0A0005" w:tentative="1">
      <w:start w:val="1"/>
      <w:numFmt w:val="bullet"/>
      <w:lvlText w:val=""/>
      <w:lvlJc w:val="left"/>
      <w:pPr>
        <w:tabs>
          <w:tab w:val="num" w:pos="2632"/>
        </w:tabs>
        <w:ind w:left="2632" w:hanging="360"/>
      </w:pPr>
      <w:rPr>
        <w:rFonts w:ascii="Wingdings" w:hAnsi="Wingdings" w:hint="default"/>
      </w:rPr>
    </w:lvl>
    <w:lvl w:ilvl="3" w:tplc="0C0A0001" w:tentative="1">
      <w:start w:val="1"/>
      <w:numFmt w:val="bullet"/>
      <w:lvlText w:val=""/>
      <w:lvlJc w:val="left"/>
      <w:pPr>
        <w:tabs>
          <w:tab w:val="num" w:pos="3352"/>
        </w:tabs>
        <w:ind w:left="3352" w:hanging="360"/>
      </w:pPr>
      <w:rPr>
        <w:rFonts w:ascii="Symbol" w:hAnsi="Symbol" w:hint="default"/>
      </w:rPr>
    </w:lvl>
    <w:lvl w:ilvl="4" w:tplc="0C0A0003" w:tentative="1">
      <w:start w:val="1"/>
      <w:numFmt w:val="bullet"/>
      <w:lvlText w:val="o"/>
      <w:lvlJc w:val="left"/>
      <w:pPr>
        <w:tabs>
          <w:tab w:val="num" w:pos="4072"/>
        </w:tabs>
        <w:ind w:left="4072" w:hanging="360"/>
      </w:pPr>
      <w:rPr>
        <w:rFonts w:ascii="Courier New" w:hAnsi="Courier New" w:hint="default"/>
      </w:rPr>
    </w:lvl>
    <w:lvl w:ilvl="5" w:tplc="0C0A0005" w:tentative="1">
      <w:start w:val="1"/>
      <w:numFmt w:val="bullet"/>
      <w:lvlText w:val=""/>
      <w:lvlJc w:val="left"/>
      <w:pPr>
        <w:tabs>
          <w:tab w:val="num" w:pos="4792"/>
        </w:tabs>
        <w:ind w:left="4792" w:hanging="360"/>
      </w:pPr>
      <w:rPr>
        <w:rFonts w:ascii="Wingdings" w:hAnsi="Wingdings" w:hint="default"/>
      </w:rPr>
    </w:lvl>
    <w:lvl w:ilvl="6" w:tplc="0C0A0001" w:tentative="1">
      <w:start w:val="1"/>
      <w:numFmt w:val="bullet"/>
      <w:lvlText w:val=""/>
      <w:lvlJc w:val="left"/>
      <w:pPr>
        <w:tabs>
          <w:tab w:val="num" w:pos="5512"/>
        </w:tabs>
        <w:ind w:left="5512" w:hanging="360"/>
      </w:pPr>
      <w:rPr>
        <w:rFonts w:ascii="Symbol" w:hAnsi="Symbol" w:hint="default"/>
      </w:rPr>
    </w:lvl>
    <w:lvl w:ilvl="7" w:tplc="0C0A0003" w:tentative="1">
      <w:start w:val="1"/>
      <w:numFmt w:val="bullet"/>
      <w:lvlText w:val="o"/>
      <w:lvlJc w:val="left"/>
      <w:pPr>
        <w:tabs>
          <w:tab w:val="num" w:pos="6232"/>
        </w:tabs>
        <w:ind w:left="6232" w:hanging="360"/>
      </w:pPr>
      <w:rPr>
        <w:rFonts w:ascii="Courier New" w:hAnsi="Courier New" w:hint="default"/>
      </w:rPr>
    </w:lvl>
    <w:lvl w:ilvl="8" w:tplc="0C0A0005" w:tentative="1">
      <w:start w:val="1"/>
      <w:numFmt w:val="bullet"/>
      <w:lvlText w:val=""/>
      <w:lvlJc w:val="left"/>
      <w:pPr>
        <w:tabs>
          <w:tab w:val="num" w:pos="6952"/>
        </w:tabs>
        <w:ind w:left="6952" w:hanging="360"/>
      </w:pPr>
      <w:rPr>
        <w:rFonts w:ascii="Wingdings" w:hAnsi="Wingdings" w:hint="default"/>
      </w:rPr>
    </w:lvl>
  </w:abstractNum>
  <w:abstractNum w:abstractNumId="26" w15:restartNumberingAfterBreak="0">
    <w:nsid w:val="495910AB"/>
    <w:multiLevelType w:val="multilevel"/>
    <w:tmpl w:val="20D88384"/>
    <w:lvl w:ilvl="0">
      <w:start w:val="2"/>
      <w:numFmt w:val="decimal"/>
      <w:lvlText w:val="%1."/>
      <w:lvlJc w:val="left"/>
      <w:pPr>
        <w:tabs>
          <w:tab w:val="num" w:pos="660"/>
        </w:tabs>
        <w:ind w:left="660" w:hanging="660"/>
      </w:pPr>
      <w:rPr>
        <w:rFonts w:hint="default"/>
      </w:rPr>
    </w:lvl>
    <w:lvl w:ilvl="1">
      <w:start w:val="1"/>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4CCE4268"/>
    <w:multiLevelType w:val="hybridMultilevel"/>
    <w:tmpl w:val="C43E2460"/>
    <w:lvl w:ilvl="0" w:tplc="0C0A000B">
      <w:start w:val="1"/>
      <w:numFmt w:val="bullet"/>
      <w:lvlText w:val=""/>
      <w:lvlJc w:val="left"/>
      <w:pPr>
        <w:tabs>
          <w:tab w:val="num" w:pos="1425"/>
        </w:tabs>
        <w:ind w:left="1425" w:hanging="360"/>
      </w:pPr>
      <w:rPr>
        <w:rFonts w:ascii="Wingdings" w:hAnsi="Wingdings" w:hint="default"/>
      </w:rPr>
    </w:lvl>
    <w:lvl w:ilvl="1" w:tplc="0C0A0003" w:tentative="1">
      <w:start w:val="1"/>
      <w:numFmt w:val="bullet"/>
      <w:lvlText w:val="o"/>
      <w:lvlJc w:val="left"/>
      <w:pPr>
        <w:tabs>
          <w:tab w:val="num" w:pos="2145"/>
        </w:tabs>
        <w:ind w:left="2145" w:hanging="360"/>
      </w:pPr>
      <w:rPr>
        <w:rFonts w:ascii="Courier New" w:hAnsi="Courier New" w:cs="Courier New" w:hint="default"/>
      </w:rPr>
    </w:lvl>
    <w:lvl w:ilvl="2" w:tplc="0C0A0005" w:tentative="1">
      <w:start w:val="1"/>
      <w:numFmt w:val="bullet"/>
      <w:lvlText w:val=""/>
      <w:lvlJc w:val="left"/>
      <w:pPr>
        <w:tabs>
          <w:tab w:val="num" w:pos="2865"/>
        </w:tabs>
        <w:ind w:left="2865" w:hanging="360"/>
      </w:pPr>
      <w:rPr>
        <w:rFonts w:ascii="Wingdings" w:hAnsi="Wingdings" w:hint="default"/>
      </w:rPr>
    </w:lvl>
    <w:lvl w:ilvl="3" w:tplc="0C0A0001" w:tentative="1">
      <w:start w:val="1"/>
      <w:numFmt w:val="bullet"/>
      <w:lvlText w:val=""/>
      <w:lvlJc w:val="left"/>
      <w:pPr>
        <w:tabs>
          <w:tab w:val="num" w:pos="3585"/>
        </w:tabs>
        <w:ind w:left="3585" w:hanging="360"/>
      </w:pPr>
      <w:rPr>
        <w:rFonts w:ascii="Symbol" w:hAnsi="Symbol" w:hint="default"/>
      </w:rPr>
    </w:lvl>
    <w:lvl w:ilvl="4" w:tplc="0C0A0003" w:tentative="1">
      <w:start w:val="1"/>
      <w:numFmt w:val="bullet"/>
      <w:lvlText w:val="o"/>
      <w:lvlJc w:val="left"/>
      <w:pPr>
        <w:tabs>
          <w:tab w:val="num" w:pos="4305"/>
        </w:tabs>
        <w:ind w:left="4305" w:hanging="360"/>
      </w:pPr>
      <w:rPr>
        <w:rFonts w:ascii="Courier New" w:hAnsi="Courier New" w:cs="Courier New" w:hint="default"/>
      </w:rPr>
    </w:lvl>
    <w:lvl w:ilvl="5" w:tplc="0C0A0005" w:tentative="1">
      <w:start w:val="1"/>
      <w:numFmt w:val="bullet"/>
      <w:lvlText w:val=""/>
      <w:lvlJc w:val="left"/>
      <w:pPr>
        <w:tabs>
          <w:tab w:val="num" w:pos="5025"/>
        </w:tabs>
        <w:ind w:left="5025" w:hanging="360"/>
      </w:pPr>
      <w:rPr>
        <w:rFonts w:ascii="Wingdings" w:hAnsi="Wingdings" w:hint="default"/>
      </w:rPr>
    </w:lvl>
    <w:lvl w:ilvl="6" w:tplc="0C0A0001" w:tentative="1">
      <w:start w:val="1"/>
      <w:numFmt w:val="bullet"/>
      <w:lvlText w:val=""/>
      <w:lvlJc w:val="left"/>
      <w:pPr>
        <w:tabs>
          <w:tab w:val="num" w:pos="5745"/>
        </w:tabs>
        <w:ind w:left="5745" w:hanging="360"/>
      </w:pPr>
      <w:rPr>
        <w:rFonts w:ascii="Symbol" w:hAnsi="Symbol" w:hint="default"/>
      </w:rPr>
    </w:lvl>
    <w:lvl w:ilvl="7" w:tplc="0C0A0003" w:tentative="1">
      <w:start w:val="1"/>
      <w:numFmt w:val="bullet"/>
      <w:lvlText w:val="o"/>
      <w:lvlJc w:val="left"/>
      <w:pPr>
        <w:tabs>
          <w:tab w:val="num" w:pos="6465"/>
        </w:tabs>
        <w:ind w:left="6465" w:hanging="360"/>
      </w:pPr>
      <w:rPr>
        <w:rFonts w:ascii="Courier New" w:hAnsi="Courier New" w:cs="Courier New" w:hint="default"/>
      </w:rPr>
    </w:lvl>
    <w:lvl w:ilvl="8" w:tplc="0C0A0005" w:tentative="1">
      <w:start w:val="1"/>
      <w:numFmt w:val="bullet"/>
      <w:lvlText w:val=""/>
      <w:lvlJc w:val="left"/>
      <w:pPr>
        <w:tabs>
          <w:tab w:val="num" w:pos="7185"/>
        </w:tabs>
        <w:ind w:left="7185" w:hanging="360"/>
      </w:pPr>
      <w:rPr>
        <w:rFonts w:ascii="Wingdings" w:hAnsi="Wingdings" w:hint="default"/>
      </w:rPr>
    </w:lvl>
  </w:abstractNum>
  <w:abstractNum w:abstractNumId="28" w15:restartNumberingAfterBreak="0">
    <w:nsid w:val="4E8D39EA"/>
    <w:multiLevelType w:val="hybridMultilevel"/>
    <w:tmpl w:val="210C2220"/>
    <w:lvl w:ilvl="0" w:tplc="400A000F">
      <w:start w:val="1"/>
      <w:numFmt w:val="decimal"/>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9" w15:restartNumberingAfterBreak="0">
    <w:nsid w:val="53B80363"/>
    <w:multiLevelType w:val="singleLevel"/>
    <w:tmpl w:val="31C0EFAE"/>
    <w:lvl w:ilvl="0">
      <w:start w:val="1"/>
      <w:numFmt w:val="decimal"/>
      <w:lvlText w:val="%1."/>
      <w:lvlJc w:val="left"/>
      <w:pPr>
        <w:tabs>
          <w:tab w:val="num" w:pos="2123"/>
        </w:tabs>
        <w:ind w:left="2123" w:hanging="705"/>
      </w:pPr>
      <w:rPr>
        <w:rFonts w:hint="default"/>
      </w:rPr>
    </w:lvl>
  </w:abstractNum>
  <w:abstractNum w:abstractNumId="30" w15:restartNumberingAfterBreak="0">
    <w:nsid w:val="59BA0685"/>
    <w:multiLevelType w:val="hybridMultilevel"/>
    <w:tmpl w:val="BDD4F63A"/>
    <w:lvl w:ilvl="0" w:tplc="400A0001">
      <w:start w:val="1"/>
      <w:numFmt w:val="bullet"/>
      <w:lvlText w:val=""/>
      <w:lvlJc w:val="left"/>
      <w:pPr>
        <w:ind w:left="2844" w:hanging="360"/>
      </w:pPr>
      <w:rPr>
        <w:rFonts w:ascii="Symbol" w:hAnsi="Symbol" w:hint="default"/>
      </w:rPr>
    </w:lvl>
    <w:lvl w:ilvl="1" w:tplc="400A0003" w:tentative="1">
      <w:start w:val="1"/>
      <w:numFmt w:val="bullet"/>
      <w:lvlText w:val="o"/>
      <w:lvlJc w:val="left"/>
      <w:pPr>
        <w:ind w:left="3564" w:hanging="360"/>
      </w:pPr>
      <w:rPr>
        <w:rFonts w:ascii="Courier New" w:hAnsi="Courier New" w:cs="Courier New" w:hint="default"/>
      </w:rPr>
    </w:lvl>
    <w:lvl w:ilvl="2" w:tplc="400A0005" w:tentative="1">
      <w:start w:val="1"/>
      <w:numFmt w:val="bullet"/>
      <w:lvlText w:val=""/>
      <w:lvlJc w:val="left"/>
      <w:pPr>
        <w:ind w:left="4284" w:hanging="360"/>
      </w:pPr>
      <w:rPr>
        <w:rFonts w:ascii="Wingdings" w:hAnsi="Wingdings" w:hint="default"/>
      </w:rPr>
    </w:lvl>
    <w:lvl w:ilvl="3" w:tplc="400A0001" w:tentative="1">
      <w:start w:val="1"/>
      <w:numFmt w:val="bullet"/>
      <w:lvlText w:val=""/>
      <w:lvlJc w:val="left"/>
      <w:pPr>
        <w:ind w:left="5004" w:hanging="360"/>
      </w:pPr>
      <w:rPr>
        <w:rFonts w:ascii="Symbol" w:hAnsi="Symbol" w:hint="default"/>
      </w:rPr>
    </w:lvl>
    <w:lvl w:ilvl="4" w:tplc="400A0003" w:tentative="1">
      <w:start w:val="1"/>
      <w:numFmt w:val="bullet"/>
      <w:lvlText w:val="o"/>
      <w:lvlJc w:val="left"/>
      <w:pPr>
        <w:ind w:left="5724" w:hanging="360"/>
      </w:pPr>
      <w:rPr>
        <w:rFonts w:ascii="Courier New" w:hAnsi="Courier New" w:cs="Courier New" w:hint="default"/>
      </w:rPr>
    </w:lvl>
    <w:lvl w:ilvl="5" w:tplc="400A0005" w:tentative="1">
      <w:start w:val="1"/>
      <w:numFmt w:val="bullet"/>
      <w:lvlText w:val=""/>
      <w:lvlJc w:val="left"/>
      <w:pPr>
        <w:ind w:left="6444" w:hanging="360"/>
      </w:pPr>
      <w:rPr>
        <w:rFonts w:ascii="Wingdings" w:hAnsi="Wingdings" w:hint="default"/>
      </w:rPr>
    </w:lvl>
    <w:lvl w:ilvl="6" w:tplc="400A0001" w:tentative="1">
      <w:start w:val="1"/>
      <w:numFmt w:val="bullet"/>
      <w:lvlText w:val=""/>
      <w:lvlJc w:val="left"/>
      <w:pPr>
        <w:ind w:left="7164" w:hanging="360"/>
      </w:pPr>
      <w:rPr>
        <w:rFonts w:ascii="Symbol" w:hAnsi="Symbol" w:hint="default"/>
      </w:rPr>
    </w:lvl>
    <w:lvl w:ilvl="7" w:tplc="400A0003" w:tentative="1">
      <w:start w:val="1"/>
      <w:numFmt w:val="bullet"/>
      <w:lvlText w:val="o"/>
      <w:lvlJc w:val="left"/>
      <w:pPr>
        <w:ind w:left="7884" w:hanging="360"/>
      </w:pPr>
      <w:rPr>
        <w:rFonts w:ascii="Courier New" w:hAnsi="Courier New" w:cs="Courier New" w:hint="default"/>
      </w:rPr>
    </w:lvl>
    <w:lvl w:ilvl="8" w:tplc="400A0005" w:tentative="1">
      <w:start w:val="1"/>
      <w:numFmt w:val="bullet"/>
      <w:lvlText w:val=""/>
      <w:lvlJc w:val="left"/>
      <w:pPr>
        <w:ind w:left="8604" w:hanging="360"/>
      </w:pPr>
      <w:rPr>
        <w:rFonts w:ascii="Wingdings" w:hAnsi="Wingdings" w:hint="default"/>
      </w:rPr>
    </w:lvl>
  </w:abstractNum>
  <w:abstractNum w:abstractNumId="31" w15:restartNumberingAfterBreak="0">
    <w:nsid w:val="5A872667"/>
    <w:multiLevelType w:val="hybridMultilevel"/>
    <w:tmpl w:val="F546372A"/>
    <w:lvl w:ilvl="0" w:tplc="400A0001">
      <w:start w:val="1"/>
      <w:numFmt w:val="bullet"/>
      <w:lvlText w:val=""/>
      <w:lvlJc w:val="left"/>
      <w:pPr>
        <w:ind w:left="2490" w:hanging="360"/>
      </w:pPr>
      <w:rPr>
        <w:rFonts w:ascii="Symbol" w:hAnsi="Symbol" w:hint="default"/>
      </w:rPr>
    </w:lvl>
    <w:lvl w:ilvl="1" w:tplc="400A0003" w:tentative="1">
      <w:start w:val="1"/>
      <w:numFmt w:val="bullet"/>
      <w:lvlText w:val="o"/>
      <w:lvlJc w:val="left"/>
      <w:pPr>
        <w:ind w:left="3210" w:hanging="360"/>
      </w:pPr>
      <w:rPr>
        <w:rFonts w:ascii="Courier New" w:hAnsi="Courier New" w:cs="Courier New" w:hint="default"/>
      </w:rPr>
    </w:lvl>
    <w:lvl w:ilvl="2" w:tplc="400A0005" w:tentative="1">
      <w:start w:val="1"/>
      <w:numFmt w:val="bullet"/>
      <w:lvlText w:val=""/>
      <w:lvlJc w:val="left"/>
      <w:pPr>
        <w:ind w:left="3930" w:hanging="360"/>
      </w:pPr>
      <w:rPr>
        <w:rFonts w:ascii="Wingdings" w:hAnsi="Wingdings" w:hint="default"/>
      </w:rPr>
    </w:lvl>
    <w:lvl w:ilvl="3" w:tplc="400A0001" w:tentative="1">
      <w:start w:val="1"/>
      <w:numFmt w:val="bullet"/>
      <w:lvlText w:val=""/>
      <w:lvlJc w:val="left"/>
      <w:pPr>
        <w:ind w:left="4650" w:hanging="360"/>
      </w:pPr>
      <w:rPr>
        <w:rFonts w:ascii="Symbol" w:hAnsi="Symbol" w:hint="default"/>
      </w:rPr>
    </w:lvl>
    <w:lvl w:ilvl="4" w:tplc="400A0003" w:tentative="1">
      <w:start w:val="1"/>
      <w:numFmt w:val="bullet"/>
      <w:lvlText w:val="o"/>
      <w:lvlJc w:val="left"/>
      <w:pPr>
        <w:ind w:left="5370" w:hanging="360"/>
      </w:pPr>
      <w:rPr>
        <w:rFonts w:ascii="Courier New" w:hAnsi="Courier New" w:cs="Courier New" w:hint="default"/>
      </w:rPr>
    </w:lvl>
    <w:lvl w:ilvl="5" w:tplc="400A0005" w:tentative="1">
      <w:start w:val="1"/>
      <w:numFmt w:val="bullet"/>
      <w:lvlText w:val=""/>
      <w:lvlJc w:val="left"/>
      <w:pPr>
        <w:ind w:left="6090" w:hanging="360"/>
      </w:pPr>
      <w:rPr>
        <w:rFonts w:ascii="Wingdings" w:hAnsi="Wingdings" w:hint="default"/>
      </w:rPr>
    </w:lvl>
    <w:lvl w:ilvl="6" w:tplc="400A0001" w:tentative="1">
      <w:start w:val="1"/>
      <w:numFmt w:val="bullet"/>
      <w:lvlText w:val=""/>
      <w:lvlJc w:val="left"/>
      <w:pPr>
        <w:ind w:left="6810" w:hanging="360"/>
      </w:pPr>
      <w:rPr>
        <w:rFonts w:ascii="Symbol" w:hAnsi="Symbol" w:hint="default"/>
      </w:rPr>
    </w:lvl>
    <w:lvl w:ilvl="7" w:tplc="400A0003" w:tentative="1">
      <w:start w:val="1"/>
      <w:numFmt w:val="bullet"/>
      <w:lvlText w:val="o"/>
      <w:lvlJc w:val="left"/>
      <w:pPr>
        <w:ind w:left="7530" w:hanging="360"/>
      </w:pPr>
      <w:rPr>
        <w:rFonts w:ascii="Courier New" w:hAnsi="Courier New" w:cs="Courier New" w:hint="default"/>
      </w:rPr>
    </w:lvl>
    <w:lvl w:ilvl="8" w:tplc="400A0005" w:tentative="1">
      <w:start w:val="1"/>
      <w:numFmt w:val="bullet"/>
      <w:lvlText w:val=""/>
      <w:lvlJc w:val="left"/>
      <w:pPr>
        <w:ind w:left="8250" w:hanging="360"/>
      </w:pPr>
      <w:rPr>
        <w:rFonts w:ascii="Wingdings" w:hAnsi="Wingdings" w:hint="default"/>
      </w:rPr>
    </w:lvl>
  </w:abstractNum>
  <w:abstractNum w:abstractNumId="32" w15:restartNumberingAfterBreak="0">
    <w:nsid w:val="5F2B386E"/>
    <w:multiLevelType w:val="hybridMultilevel"/>
    <w:tmpl w:val="4C00305C"/>
    <w:lvl w:ilvl="0" w:tplc="400A0001">
      <w:start w:val="1"/>
      <w:numFmt w:val="bullet"/>
      <w:lvlText w:val=""/>
      <w:lvlJc w:val="left"/>
      <w:pPr>
        <w:ind w:left="2490" w:hanging="360"/>
      </w:pPr>
      <w:rPr>
        <w:rFonts w:ascii="Symbol" w:hAnsi="Symbol" w:hint="default"/>
      </w:rPr>
    </w:lvl>
    <w:lvl w:ilvl="1" w:tplc="400A0003" w:tentative="1">
      <w:start w:val="1"/>
      <w:numFmt w:val="bullet"/>
      <w:lvlText w:val="o"/>
      <w:lvlJc w:val="left"/>
      <w:pPr>
        <w:ind w:left="3210" w:hanging="360"/>
      </w:pPr>
      <w:rPr>
        <w:rFonts w:ascii="Courier New" w:hAnsi="Courier New" w:cs="Courier New" w:hint="default"/>
      </w:rPr>
    </w:lvl>
    <w:lvl w:ilvl="2" w:tplc="400A0005" w:tentative="1">
      <w:start w:val="1"/>
      <w:numFmt w:val="bullet"/>
      <w:lvlText w:val=""/>
      <w:lvlJc w:val="left"/>
      <w:pPr>
        <w:ind w:left="3930" w:hanging="360"/>
      </w:pPr>
      <w:rPr>
        <w:rFonts w:ascii="Wingdings" w:hAnsi="Wingdings" w:hint="default"/>
      </w:rPr>
    </w:lvl>
    <w:lvl w:ilvl="3" w:tplc="400A0001" w:tentative="1">
      <w:start w:val="1"/>
      <w:numFmt w:val="bullet"/>
      <w:lvlText w:val=""/>
      <w:lvlJc w:val="left"/>
      <w:pPr>
        <w:ind w:left="4650" w:hanging="360"/>
      </w:pPr>
      <w:rPr>
        <w:rFonts w:ascii="Symbol" w:hAnsi="Symbol" w:hint="default"/>
      </w:rPr>
    </w:lvl>
    <w:lvl w:ilvl="4" w:tplc="400A0003" w:tentative="1">
      <w:start w:val="1"/>
      <w:numFmt w:val="bullet"/>
      <w:lvlText w:val="o"/>
      <w:lvlJc w:val="left"/>
      <w:pPr>
        <w:ind w:left="5370" w:hanging="360"/>
      </w:pPr>
      <w:rPr>
        <w:rFonts w:ascii="Courier New" w:hAnsi="Courier New" w:cs="Courier New" w:hint="default"/>
      </w:rPr>
    </w:lvl>
    <w:lvl w:ilvl="5" w:tplc="400A0005" w:tentative="1">
      <w:start w:val="1"/>
      <w:numFmt w:val="bullet"/>
      <w:lvlText w:val=""/>
      <w:lvlJc w:val="left"/>
      <w:pPr>
        <w:ind w:left="6090" w:hanging="360"/>
      </w:pPr>
      <w:rPr>
        <w:rFonts w:ascii="Wingdings" w:hAnsi="Wingdings" w:hint="default"/>
      </w:rPr>
    </w:lvl>
    <w:lvl w:ilvl="6" w:tplc="400A0001" w:tentative="1">
      <w:start w:val="1"/>
      <w:numFmt w:val="bullet"/>
      <w:lvlText w:val=""/>
      <w:lvlJc w:val="left"/>
      <w:pPr>
        <w:ind w:left="6810" w:hanging="360"/>
      </w:pPr>
      <w:rPr>
        <w:rFonts w:ascii="Symbol" w:hAnsi="Symbol" w:hint="default"/>
      </w:rPr>
    </w:lvl>
    <w:lvl w:ilvl="7" w:tplc="400A0003" w:tentative="1">
      <w:start w:val="1"/>
      <w:numFmt w:val="bullet"/>
      <w:lvlText w:val="o"/>
      <w:lvlJc w:val="left"/>
      <w:pPr>
        <w:ind w:left="7530" w:hanging="360"/>
      </w:pPr>
      <w:rPr>
        <w:rFonts w:ascii="Courier New" w:hAnsi="Courier New" w:cs="Courier New" w:hint="default"/>
      </w:rPr>
    </w:lvl>
    <w:lvl w:ilvl="8" w:tplc="400A0005" w:tentative="1">
      <w:start w:val="1"/>
      <w:numFmt w:val="bullet"/>
      <w:lvlText w:val=""/>
      <w:lvlJc w:val="left"/>
      <w:pPr>
        <w:ind w:left="8250" w:hanging="360"/>
      </w:pPr>
      <w:rPr>
        <w:rFonts w:ascii="Wingdings" w:hAnsi="Wingdings" w:hint="default"/>
      </w:rPr>
    </w:lvl>
  </w:abstractNum>
  <w:abstractNum w:abstractNumId="33" w15:restartNumberingAfterBreak="0">
    <w:nsid w:val="68043D2F"/>
    <w:multiLevelType w:val="singleLevel"/>
    <w:tmpl w:val="FFBA2CDC"/>
    <w:lvl w:ilvl="0">
      <w:start w:val="1"/>
      <w:numFmt w:val="lowerLetter"/>
      <w:lvlText w:val="%1)"/>
      <w:lvlJc w:val="left"/>
      <w:pPr>
        <w:tabs>
          <w:tab w:val="num" w:pos="720"/>
        </w:tabs>
        <w:ind w:left="720" w:hanging="360"/>
      </w:pPr>
      <w:rPr>
        <w:rFonts w:hint="default"/>
      </w:rPr>
    </w:lvl>
  </w:abstractNum>
  <w:abstractNum w:abstractNumId="34" w15:restartNumberingAfterBreak="0">
    <w:nsid w:val="711B5C90"/>
    <w:multiLevelType w:val="hybridMultilevel"/>
    <w:tmpl w:val="924E6628"/>
    <w:lvl w:ilvl="0" w:tplc="29923F7A">
      <w:numFmt w:val="bullet"/>
      <w:lvlText w:val="-"/>
      <w:lvlJc w:val="left"/>
      <w:pPr>
        <w:ind w:left="1773" w:hanging="360"/>
      </w:pPr>
      <w:rPr>
        <w:rFonts w:ascii="Arial" w:eastAsia="Times New Roman" w:hAnsi="Arial" w:cs="Arial" w:hint="default"/>
      </w:rPr>
    </w:lvl>
    <w:lvl w:ilvl="1" w:tplc="400A0003" w:tentative="1">
      <w:start w:val="1"/>
      <w:numFmt w:val="bullet"/>
      <w:lvlText w:val="o"/>
      <w:lvlJc w:val="left"/>
      <w:pPr>
        <w:ind w:left="2493" w:hanging="360"/>
      </w:pPr>
      <w:rPr>
        <w:rFonts w:ascii="Courier New" w:hAnsi="Courier New" w:cs="Courier New" w:hint="default"/>
      </w:rPr>
    </w:lvl>
    <w:lvl w:ilvl="2" w:tplc="400A0005" w:tentative="1">
      <w:start w:val="1"/>
      <w:numFmt w:val="bullet"/>
      <w:lvlText w:val=""/>
      <w:lvlJc w:val="left"/>
      <w:pPr>
        <w:ind w:left="3213" w:hanging="360"/>
      </w:pPr>
      <w:rPr>
        <w:rFonts w:ascii="Wingdings" w:hAnsi="Wingdings" w:hint="default"/>
      </w:rPr>
    </w:lvl>
    <w:lvl w:ilvl="3" w:tplc="400A0001" w:tentative="1">
      <w:start w:val="1"/>
      <w:numFmt w:val="bullet"/>
      <w:lvlText w:val=""/>
      <w:lvlJc w:val="left"/>
      <w:pPr>
        <w:ind w:left="3933" w:hanging="360"/>
      </w:pPr>
      <w:rPr>
        <w:rFonts w:ascii="Symbol" w:hAnsi="Symbol" w:hint="default"/>
      </w:rPr>
    </w:lvl>
    <w:lvl w:ilvl="4" w:tplc="400A0003" w:tentative="1">
      <w:start w:val="1"/>
      <w:numFmt w:val="bullet"/>
      <w:lvlText w:val="o"/>
      <w:lvlJc w:val="left"/>
      <w:pPr>
        <w:ind w:left="4653" w:hanging="360"/>
      </w:pPr>
      <w:rPr>
        <w:rFonts w:ascii="Courier New" w:hAnsi="Courier New" w:cs="Courier New" w:hint="default"/>
      </w:rPr>
    </w:lvl>
    <w:lvl w:ilvl="5" w:tplc="400A0005" w:tentative="1">
      <w:start w:val="1"/>
      <w:numFmt w:val="bullet"/>
      <w:lvlText w:val=""/>
      <w:lvlJc w:val="left"/>
      <w:pPr>
        <w:ind w:left="5373" w:hanging="360"/>
      </w:pPr>
      <w:rPr>
        <w:rFonts w:ascii="Wingdings" w:hAnsi="Wingdings" w:hint="default"/>
      </w:rPr>
    </w:lvl>
    <w:lvl w:ilvl="6" w:tplc="400A0001" w:tentative="1">
      <w:start w:val="1"/>
      <w:numFmt w:val="bullet"/>
      <w:lvlText w:val=""/>
      <w:lvlJc w:val="left"/>
      <w:pPr>
        <w:ind w:left="6093" w:hanging="360"/>
      </w:pPr>
      <w:rPr>
        <w:rFonts w:ascii="Symbol" w:hAnsi="Symbol" w:hint="default"/>
      </w:rPr>
    </w:lvl>
    <w:lvl w:ilvl="7" w:tplc="400A0003" w:tentative="1">
      <w:start w:val="1"/>
      <w:numFmt w:val="bullet"/>
      <w:lvlText w:val="o"/>
      <w:lvlJc w:val="left"/>
      <w:pPr>
        <w:ind w:left="6813" w:hanging="360"/>
      </w:pPr>
      <w:rPr>
        <w:rFonts w:ascii="Courier New" w:hAnsi="Courier New" w:cs="Courier New" w:hint="default"/>
      </w:rPr>
    </w:lvl>
    <w:lvl w:ilvl="8" w:tplc="400A0005" w:tentative="1">
      <w:start w:val="1"/>
      <w:numFmt w:val="bullet"/>
      <w:lvlText w:val=""/>
      <w:lvlJc w:val="left"/>
      <w:pPr>
        <w:ind w:left="7533" w:hanging="360"/>
      </w:pPr>
      <w:rPr>
        <w:rFonts w:ascii="Wingdings" w:hAnsi="Wingdings" w:hint="default"/>
      </w:rPr>
    </w:lvl>
  </w:abstractNum>
  <w:abstractNum w:abstractNumId="35" w15:restartNumberingAfterBreak="0">
    <w:nsid w:val="7800703C"/>
    <w:multiLevelType w:val="hybridMultilevel"/>
    <w:tmpl w:val="E29CFFA6"/>
    <w:lvl w:ilvl="0" w:tplc="0C0A000B">
      <w:start w:val="1"/>
      <w:numFmt w:val="bullet"/>
      <w:lvlText w:val=""/>
      <w:lvlJc w:val="left"/>
      <w:pPr>
        <w:tabs>
          <w:tab w:val="num" w:pos="1425"/>
        </w:tabs>
        <w:ind w:left="1425" w:hanging="360"/>
      </w:pPr>
      <w:rPr>
        <w:rFonts w:ascii="Wingdings" w:hAnsi="Wingdings" w:hint="default"/>
      </w:rPr>
    </w:lvl>
    <w:lvl w:ilvl="1" w:tplc="0C0A0003" w:tentative="1">
      <w:start w:val="1"/>
      <w:numFmt w:val="bullet"/>
      <w:lvlText w:val="o"/>
      <w:lvlJc w:val="left"/>
      <w:pPr>
        <w:tabs>
          <w:tab w:val="num" w:pos="2145"/>
        </w:tabs>
        <w:ind w:left="2145" w:hanging="360"/>
      </w:pPr>
      <w:rPr>
        <w:rFonts w:ascii="Courier New" w:hAnsi="Courier New" w:cs="Courier New" w:hint="default"/>
      </w:rPr>
    </w:lvl>
    <w:lvl w:ilvl="2" w:tplc="0C0A0005" w:tentative="1">
      <w:start w:val="1"/>
      <w:numFmt w:val="bullet"/>
      <w:lvlText w:val=""/>
      <w:lvlJc w:val="left"/>
      <w:pPr>
        <w:tabs>
          <w:tab w:val="num" w:pos="2865"/>
        </w:tabs>
        <w:ind w:left="2865" w:hanging="360"/>
      </w:pPr>
      <w:rPr>
        <w:rFonts w:ascii="Wingdings" w:hAnsi="Wingdings" w:hint="default"/>
      </w:rPr>
    </w:lvl>
    <w:lvl w:ilvl="3" w:tplc="0C0A0001" w:tentative="1">
      <w:start w:val="1"/>
      <w:numFmt w:val="bullet"/>
      <w:lvlText w:val=""/>
      <w:lvlJc w:val="left"/>
      <w:pPr>
        <w:tabs>
          <w:tab w:val="num" w:pos="3585"/>
        </w:tabs>
        <w:ind w:left="3585" w:hanging="360"/>
      </w:pPr>
      <w:rPr>
        <w:rFonts w:ascii="Symbol" w:hAnsi="Symbol" w:hint="default"/>
      </w:rPr>
    </w:lvl>
    <w:lvl w:ilvl="4" w:tplc="0C0A0003" w:tentative="1">
      <w:start w:val="1"/>
      <w:numFmt w:val="bullet"/>
      <w:lvlText w:val="o"/>
      <w:lvlJc w:val="left"/>
      <w:pPr>
        <w:tabs>
          <w:tab w:val="num" w:pos="4305"/>
        </w:tabs>
        <w:ind w:left="4305" w:hanging="360"/>
      </w:pPr>
      <w:rPr>
        <w:rFonts w:ascii="Courier New" w:hAnsi="Courier New" w:cs="Courier New" w:hint="default"/>
      </w:rPr>
    </w:lvl>
    <w:lvl w:ilvl="5" w:tplc="0C0A0005" w:tentative="1">
      <w:start w:val="1"/>
      <w:numFmt w:val="bullet"/>
      <w:lvlText w:val=""/>
      <w:lvlJc w:val="left"/>
      <w:pPr>
        <w:tabs>
          <w:tab w:val="num" w:pos="5025"/>
        </w:tabs>
        <w:ind w:left="5025" w:hanging="360"/>
      </w:pPr>
      <w:rPr>
        <w:rFonts w:ascii="Wingdings" w:hAnsi="Wingdings" w:hint="default"/>
      </w:rPr>
    </w:lvl>
    <w:lvl w:ilvl="6" w:tplc="0C0A0001" w:tentative="1">
      <w:start w:val="1"/>
      <w:numFmt w:val="bullet"/>
      <w:lvlText w:val=""/>
      <w:lvlJc w:val="left"/>
      <w:pPr>
        <w:tabs>
          <w:tab w:val="num" w:pos="5745"/>
        </w:tabs>
        <w:ind w:left="5745" w:hanging="360"/>
      </w:pPr>
      <w:rPr>
        <w:rFonts w:ascii="Symbol" w:hAnsi="Symbol" w:hint="default"/>
      </w:rPr>
    </w:lvl>
    <w:lvl w:ilvl="7" w:tplc="0C0A0003" w:tentative="1">
      <w:start w:val="1"/>
      <w:numFmt w:val="bullet"/>
      <w:lvlText w:val="o"/>
      <w:lvlJc w:val="left"/>
      <w:pPr>
        <w:tabs>
          <w:tab w:val="num" w:pos="6465"/>
        </w:tabs>
        <w:ind w:left="6465" w:hanging="360"/>
      </w:pPr>
      <w:rPr>
        <w:rFonts w:ascii="Courier New" w:hAnsi="Courier New" w:cs="Courier New" w:hint="default"/>
      </w:rPr>
    </w:lvl>
    <w:lvl w:ilvl="8" w:tplc="0C0A0005" w:tentative="1">
      <w:start w:val="1"/>
      <w:numFmt w:val="bullet"/>
      <w:lvlText w:val=""/>
      <w:lvlJc w:val="left"/>
      <w:pPr>
        <w:tabs>
          <w:tab w:val="num" w:pos="7185"/>
        </w:tabs>
        <w:ind w:left="7185" w:hanging="360"/>
      </w:pPr>
      <w:rPr>
        <w:rFonts w:ascii="Wingdings" w:hAnsi="Wingdings" w:hint="default"/>
      </w:rPr>
    </w:lvl>
  </w:abstractNum>
  <w:abstractNum w:abstractNumId="36" w15:restartNumberingAfterBreak="0">
    <w:nsid w:val="78726D1B"/>
    <w:multiLevelType w:val="singleLevel"/>
    <w:tmpl w:val="0C0A0005"/>
    <w:lvl w:ilvl="0">
      <w:start w:val="1"/>
      <w:numFmt w:val="bullet"/>
      <w:lvlText w:val=""/>
      <w:lvlJc w:val="left"/>
      <w:pPr>
        <w:tabs>
          <w:tab w:val="num" w:pos="360"/>
        </w:tabs>
        <w:ind w:left="360" w:hanging="360"/>
      </w:pPr>
      <w:rPr>
        <w:rFonts w:ascii="Wingdings" w:hAnsi="Wingdings" w:hint="default"/>
      </w:rPr>
    </w:lvl>
  </w:abstractNum>
  <w:abstractNum w:abstractNumId="37" w15:restartNumberingAfterBreak="0">
    <w:nsid w:val="78941E65"/>
    <w:multiLevelType w:val="hybridMultilevel"/>
    <w:tmpl w:val="903CBE48"/>
    <w:lvl w:ilvl="0" w:tplc="400A0019">
      <w:start w:val="1"/>
      <w:numFmt w:val="lowerLetter"/>
      <w:lvlText w:val="%1."/>
      <w:lvlJc w:val="left"/>
      <w:pPr>
        <w:ind w:left="1080" w:hanging="360"/>
      </w:p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38" w15:restartNumberingAfterBreak="0">
    <w:nsid w:val="78DE2CF5"/>
    <w:multiLevelType w:val="multilevel"/>
    <w:tmpl w:val="E6389018"/>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9" w15:restartNumberingAfterBreak="0">
    <w:nsid w:val="7BE25B5C"/>
    <w:multiLevelType w:val="hybridMultilevel"/>
    <w:tmpl w:val="36D298A8"/>
    <w:lvl w:ilvl="0" w:tplc="400A000F">
      <w:start w:val="5"/>
      <w:numFmt w:val="decimal"/>
      <w:lvlText w:val="%1."/>
      <w:lvlJc w:val="left"/>
      <w:pPr>
        <w:ind w:left="720" w:hanging="360"/>
      </w:pPr>
      <w:rPr>
        <w:rFonts w:hint="default"/>
        <w:b w:val="0"/>
        <w:u w:val="none"/>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0" w15:restartNumberingAfterBreak="0">
    <w:nsid w:val="7CC8678A"/>
    <w:multiLevelType w:val="singleLevel"/>
    <w:tmpl w:val="E7FA0472"/>
    <w:lvl w:ilvl="0">
      <w:start w:val="1"/>
      <w:numFmt w:val="bullet"/>
      <w:lvlText w:val="-"/>
      <w:lvlJc w:val="left"/>
      <w:pPr>
        <w:tabs>
          <w:tab w:val="num" w:pos="1080"/>
        </w:tabs>
        <w:ind w:left="1080" w:hanging="360"/>
      </w:pPr>
      <w:rPr>
        <w:rFonts w:ascii="Times New Roman" w:hAnsi="Times New Roman" w:hint="default"/>
        <w:b w:val="0"/>
      </w:rPr>
    </w:lvl>
  </w:abstractNum>
  <w:abstractNum w:abstractNumId="41" w15:restartNumberingAfterBreak="0">
    <w:nsid w:val="7D5F6A09"/>
    <w:multiLevelType w:val="hybridMultilevel"/>
    <w:tmpl w:val="5DD06802"/>
    <w:lvl w:ilvl="0" w:tplc="400A0001">
      <w:start w:val="1"/>
      <w:numFmt w:val="bullet"/>
      <w:lvlText w:val=""/>
      <w:lvlJc w:val="left"/>
      <w:pPr>
        <w:ind w:left="2484" w:hanging="360"/>
      </w:pPr>
      <w:rPr>
        <w:rFonts w:ascii="Symbol" w:hAnsi="Symbol" w:hint="default"/>
      </w:rPr>
    </w:lvl>
    <w:lvl w:ilvl="1" w:tplc="400A0003" w:tentative="1">
      <w:start w:val="1"/>
      <w:numFmt w:val="bullet"/>
      <w:lvlText w:val="o"/>
      <w:lvlJc w:val="left"/>
      <w:pPr>
        <w:ind w:left="3204" w:hanging="360"/>
      </w:pPr>
      <w:rPr>
        <w:rFonts w:ascii="Courier New" w:hAnsi="Courier New" w:cs="Courier New" w:hint="default"/>
      </w:rPr>
    </w:lvl>
    <w:lvl w:ilvl="2" w:tplc="400A0005" w:tentative="1">
      <w:start w:val="1"/>
      <w:numFmt w:val="bullet"/>
      <w:lvlText w:val=""/>
      <w:lvlJc w:val="left"/>
      <w:pPr>
        <w:ind w:left="3924" w:hanging="360"/>
      </w:pPr>
      <w:rPr>
        <w:rFonts w:ascii="Wingdings" w:hAnsi="Wingdings" w:hint="default"/>
      </w:rPr>
    </w:lvl>
    <w:lvl w:ilvl="3" w:tplc="400A0001" w:tentative="1">
      <w:start w:val="1"/>
      <w:numFmt w:val="bullet"/>
      <w:lvlText w:val=""/>
      <w:lvlJc w:val="left"/>
      <w:pPr>
        <w:ind w:left="4644" w:hanging="360"/>
      </w:pPr>
      <w:rPr>
        <w:rFonts w:ascii="Symbol" w:hAnsi="Symbol" w:hint="default"/>
      </w:rPr>
    </w:lvl>
    <w:lvl w:ilvl="4" w:tplc="400A0003" w:tentative="1">
      <w:start w:val="1"/>
      <w:numFmt w:val="bullet"/>
      <w:lvlText w:val="o"/>
      <w:lvlJc w:val="left"/>
      <w:pPr>
        <w:ind w:left="5364" w:hanging="360"/>
      </w:pPr>
      <w:rPr>
        <w:rFonts w:ascii="Courier New" w:hAnsi="Courier New" w:cs="Courier New" w:hint="default"/>
      </w:rPr>
    </w:lvl>
    <w:lvl w:ilvl="5" w:tplc="400A0005" w:tentative="1">
      <w:start w:val="1"/>
      <w:numFmt w:val="bullet"/>
      <w:lvlText w:val=""/>
      <w:lvlJc w:val="left"/>
      <w:pPr>
        <w:ind w:left="6084" w:hanging="360"/>
      </w:pPr>
      <w:rPr>
        <w:rFonts w:ascii="Wingdings" w:hAnsi="Wingdings" w:hint="default"/>
      </w:rPr>
    </w:lvl>
    <w:lvl w:ilvl="6" w:tplc="400A0001" w:tentative="1">
      <w:start w:val="1"/>
      <w:numFmt w:val="bullet"/>
      <w:lvlText w:val=""/>
      <w:lvlJc w:val="left"/>
      <w:pPr>
        <w:ind w:left="6804" w:hanging="360"/>
      </w:pPr>
      <w:rPr>
        <w:rFonts w:ascii="Symbol" w:hAnsi="Symbol" w:hint="default"/>
      </w:rPr>
    </w:lvl>
    <w:lvl w:ilvl="7" w:tplc="400A0003" w:tentative="1">
      <w:start w:val="1"/>
      <w:numFmt w:val="bullet"/>
      <w:lvlText w:val="o"/>
      <w:lvlJc w:val="left"/>
      <w:pPr>
        <w:ind w:left="7524" w:hanging="360"/>
      </w:pPr>
      <w:rPr>
        <w:rFonts w:ascii="Courier New" w:hAnsi="Courier New" w:cs="Courier New" w:hint="default"/>
      </w:rPr>
    </w:lvl>
    <w:lvl w:ilvl="8" w:tplc="400A0005" w:tentative="1">
      <w:start w:val="1"/>
      <w:numFmt w:val="bullet"/>
      <w:lvlText w:val=""/>
      <w:lvlJc w:val="left"/>
      <w:pPr>
        <w:ind w:left="8244" w:hanging="360"/>
      </w:pPr>
      <w:rPr>
        <w:rFonts w:ascii="Wingdings" w:hAnsi="Wingdings" w:hint="default"/>
      </w:rPr>
    </w:lvl>
  </w:abstractNum>
  <w:abstractNum w:abstractNumId="42" w15:restartNumberingAfterBreak="0">
    <w:nsid w:val="7E6E129D"/>
    <w:multiLevelType w:val="hybridMultilevel"/>
    <w:tmpl w:val="EFFE65DE"/>
    <w:lvl w:ilvl="0" w:tplc="EAC2D8DC">
      <w:start w:val="5"/>
      <w:numFmt w:val="decimal"/>
      <w:lvlText w:val="%1."/>
      <w:lvlJc w:val="left"/>
      <w:pPr>
        <w:ind w:left="927" w:hanging="360"/>
      </w:pPr>
      <w:rPr>
        <w:rFonts w:hint="default"/>
      </w:rPr>
    </w:lvl>
    <w:lvl w:ilvl="1" w:tplc="400A0019" w:tentative="1">
      <w:start w:val="1"/>
      <w:numFmt w:val="lowerLetter"/>
      <w:lvlText w:val="%2."/>
      <w:lvlJc w:val="left"/>
      <w:pPr>
        <w:ind w:left="1647" w:hanging="360"/>
      </w:pPr>
    </w:lvl>
    <w:lvl w:ilvl="2" w:tplc="400A001B" w:tentative="1">
      <w:start w:val="1"/>
      <w:numFmt w:val="lowerRoman"/>
      <w:lvlText w:val="%3."/>
      <w:lvlJc w:val="right"/>
      <w:pPr>
        <w:ind w:left="2367" w:hanging="180"/>
      </w:pPr>
    </w:lvl>
    <w:lvl w:ilvl="3" w:tplc="400A000F" w:tentative="1">
      <w:start w:val="1"/>
      <w:numFmt w:val="decimal"/>
      <w:lvlText w:val="%4."/>
      <w:lvlJc w:val="left"/>
      <w:pPr>
        <w:ind w:left="3087" w:hanging="360"/>
      </w:pPr>
    </w:lvl>
    <w:lvl w:ilvl="4" w:tplc="400A0019" w:tentative="1">
      <w:start w:val="1"/>
      <w:numFmt w:val="lowerLetter"/>
      <w:lvlText w:val="%5."/>
      <w:lvlJc w:val="left"/>
      <w:pPr>
        <w:ind w:left="3807" w:hanging="360"/>
      </w:pPr>
    </w:lvl>
    <w:lvl w:ilvl="5" w:tplc="400A001B" w:tentative="1">
      <w:start w:val="1"/>
      <w:numFmt w:val="lowerRoman"/>
      <w:lvlText w:val="%6."/>
      <w:lvlJc w:val="right"/>
      <w:pPr>
        <w:ind w:left="4527" w:hanging="180"/>
      </w:pPr>
    </w:lvl>
    <w:lvl w:ilvl="6" w:tplc="400A000F" w:tentative="1">
      <w:start w:val="1"/>
      <w:numFmt w:val="decimal"/>
      <w:lvlText w:val="%7."/>
      <w:lvlJc w:val="left"/>
      <w:pPr>
        <w:ind w:left="5247" w:hanging="360"/>
      </w:pPr>
    </w:lvl>
    <w:lvl w:ilvl="7" w:tplc="400A0019" w:tentative="1">
      <w:start w:val="1"/>
      <w:numFmt w:val="lowerLetter"/>
      <w:lvlText w:val="%8."/>
      <w:lvlJc w:val="left"/>
      <w:pPr>
        <w:ind w:left="5967" w:hanging="360"/>
      </w:pPr>
    </w:lvl>
    <w:lvl w:ilvl="8" w:tplc="400A001B" w:tentative="1">
      <w:start w:val="1"/>
      <w:numFmt w:val="lowerRoman"/>
      <w:lvlText w:val="%9."/>
      <w:lvlJc w:val="right"/>
      <w:pPr>
        <w:ind w:left="6687" w:hanging="180"/>
      </w:pPr>
    </w:lvl>
  </w:abstractNum>
  <w:num w:numId="1">
    <w:abstractNumId w:val="0"/>
  </w:num>
  <w:num w:numId="2">
    <w:abstractNumId w:val="33"/>
  </w:num>
  <w:num w:numId="3">
    <w:abstractNumId w:val="40"/>
  </w:num>
  <w:num w:numId="4">
    <w:abstractNumId w:val="29"/>
  </w:num>
  <w:num w:numId="5">
    <w:abstractNumId w:val="6"/>
  </w:num>
  <w:num w:numId="6">
    <w:abstractNumId w:val="17"/>
  </w:num>
  <w:num w:numId="7">
    <w:abstractNumId w:val="23"/>
  </w:num>
  <w:num w:numId="8">
    <w:abstractNumId w:val="19"/>
  </w:num>
  <w:num w:numId="9">
    <w:abstractNumId w:val="15"/>
  </w:num>
  <w:num w:numId="10">
    <w:abstractNumId w:val="25"/>
  </w:num>
  <w:num w:numId="11">
    <w:abstractNumId w:val="26"/>
  </w:num>
  <w:num w:numId="12">
    <w:abstractNumId w:val="14"/>
  </w:num>
  <w:num w:numId="13">
    <w:abstractNumId w:val="7"/>
  </w:num>
  <w:num w:numId="14">
    <w:abstractNumId w:val="21"/>
  </w:num>
  <w:num w:numId="15">
    <w:abstractNumId w:val="5"/>
  </w:num>
  <w:num w:numId="16">
    <w:abstractNumId w:val="38"/>
  </w:num>
  <w:num w:numId="17">
    <w:abstractNumId w:val="16"/>
  </w:num>
  <w:num w:numId="18">
    <w:abstractNumId w:val="22"/>
  </w:num>
  <w:num w:numId="19">
    <w:abstractNumId w:val="20"/>
  </w:num>
  <w:num w:numId="20">
    <w:abstractNumId w:val="9"/>
  </w:num>
  <w:num w:numId="21">
    <w:abstractNumId w:val="10"/>
  </w:num>
  <w:num w:numId="22">
    <w:abstractNumId w:val="8"/>
  </w:num>
  <w:num w:numId="23">
    <w:abstractNumId w:val="1"/>
  </w:num>
  <w:num w:numId="24">
    <w:abstractNumId w:val="27"/>
  </w:num>
  <w:num w:numId="25">
    <w:abstractNumId w:val="35"/>
  </w:num>
  <w:num w:numId="26">
    <w:abstractNumId w:val="11"/>
  </w:num>
  <w:num w:numId="27">
    <w:abstractNumId w:val="2"/>
  </w:num>
  <w:num w:numId="28">
    <w:abstractNumId w:val="30"/>
  </w:num>
  <w:num w:numId="29">
    <w:abstractNumId w:val="13"/>
  </w:num>
  <w:num w:numId="30">
    <w:abstractNumId w:val="41"/>
  </w:num>
  <w:num w:numId="31">
    <w:abstractNumId w:val="12"/>
  </w:num>
  <w:num w:numId="32">
    <w:abstractNumId w:val="4"/>
  </w:num>
  <w:num w:numId="33">
    <w:abstractNumId w:val="18"/>
  </w:num>
  <w:num w:numId="34">
    <w:abstractNumId w:val="3"/>
  </w:num>
  <w:num w:numId="35">
    <w:abstractNumId w:val="37"/>
  </w:num>
  <w:num w:numId="36">
    <w:abstractNumId w:val="28"/>
  </w:num>
  <w:num w:numId="3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6"/>
  </w:num>
  <w:num w:numId="39">
    <w:abstractNumId w:val="24"/>
  </w:num>
  <w:num w:numId="40">
    <w:abstractNumId w:val="34"/>
  </w:num>
  <w:num w:numId="41">
    <w:abstractNumId w:val="32"/>
  </w:num>
  <w:num w:numId="42">
    <w:abstractNumId w:val="31"/>
  </w:num>
  <w:num w:numId="43">
    <w:abstractNumId w:val="42"/>
  </w:num>
  <w:num w:numId="44">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290B"/>
    <w:rsid w:val="00016202"/>
    <w:rsid w:val="00021F72"/>
    <w:rsid w:val="00023D3D"/>
    <w:rsid w:val="00032241"/>
    <w:rsid w:val="000358BB"/>
    <w:rsid w:val="00040269"/>
    <w:rsid w:val="00064200"/>
    <w:rsid w:val="00065036"/>
    <w:rsid w:val="00077680"/>
    <w:rsid w:val="00093C1A"/>
    <w:rsid w:val="00097A47"/>
    <w:rsid w:val="000A5A86"/>
    <w:rsid w:val="000A6A3B"/>
    <w:rsid w:val="000B0F98"/>
    <w:rsid w:val="000B57B7"/>
    <w:rsid w:val="000E23D3"/>
    <w:rsid w:val="000F2367"/>
    <w:rsid w:val="000F3366"/>
    <w:rsid w:val="00102BA0"/>
    <w:rsid w:val="00107D9C"/>
    <w:rsid w:val="001107D2"/>
    <w:rsid w:val="00113974"/>
    <w:rsid w:val="0012171E"/>
    <w:rsid w:val="001321BE"/>
    <w:rsid w:val="001348BA"/>
    <w:rsid w:val="0014116A"/>
    <w:rsid w:val="001411D7"/>
    <w:rsid w:val="00141AA7"/>
    <w:rsid w:val="001434EE"/>
    <w:rsid w:val="00144950"/>
    <w:rsid w:val="0014754E"/>
    <w:rsid w:val="00156676"/>
    <w:rsid w:val="0016177E"/>
    <w:rsid w:val="0017730A"/>
    <w:rsid w:val="0018294D"/>
    <w:rsid w:val="001A155D"/>
    <w:rsid w:val="001A736C"/>
    <w:rsid w:val="001B6B6B"/>
    <w:rsid w:val="001C77C3"/>
    <w:rsid w:val="001D5798"/>
    <w:rsid w:val="001E4D70"/>
    <w:rsid w:val="001F55C0"/>
    <w:rsid w:val="00225C5E"/>
    <w:rsid w:val="00235CDA"/>
    <w:rsid w:val="00236259"/>
    <w:rsid w:val="00242AE1"/>
    <w:rsid w:val="0026247F"/>
    <w:rsid w:val="0028552B"/>
    <w:rsid w:val="00296080"/>
    <w:rsid w:val="002A1E56"/>
    <w:rsid w:val="002A2F36"/>
    <w:rsid w:val="002B0C86"/>
    <w:rsid w:val="002C7991"/>
    <w:rsid w:val="002D23D6"/>
    <w:rsid w:val="002F0538"/>
    <w:rsid w:val="002F39DB"/>
    <w:rsid w:val="002F473C"/>
    <w:rsid w:val="0031274D"/>
    <w:rsid w:val="00325E71"/>
    <w:rsid w:val="00334B95"/>
    <w:rsid w:val="003377F8"/>
    <w:rsid w:val="00346518"/>
    <w:rsid w:val="00351CCD"/>
    <w:rsid w:val="003557EE"/>
    <w:rsid w:val="00357287"/>
    <w:rsid w:val="00360B09"/>
    <w:rsid w:val="003612C0"/>
    <w:rsid w:val="00365555"/>
    <w:rsid w:val="00380CF4"/>
    <w:rsid w:val="00397D09"/>
    <w:rsid w:val="003B15D6"/>
    <w:rsid w:val="003C2525"/>
    <w:rsid w:val="003C3C2E"/>
    <w:rsid w:val="003E290B"/>
    <w:rsid w:val="003E765E"/>
    <w:rsid w:val="003F3FA2"/>
    <w:rsid w:val="003F71DB"/>
    <w:rsid w:val="00406DD9"/>
    <w:rsid w:val="004074BC"/>
    <w:rsid w:val="00420120"/>
    <w:rsid w:val="0042490B"/>
    <w:rsid w:val="00425E87"/>
    <w:rsid w:val="00454F5F"/>
    <w:rsid w:val="00477BA3"/>
    <w:rsid w:val="0048040D"/>
    <w:rsid w:val="00495B4F"/>
    <w:rsid w:val="00496937"/>
    <w:rsid w:val="004A2AEF"/>
    <w:rsid w:val="004B053F"/>
    <w:rsid w:val="004D3411"/>
    <w:rsid w:val="004E5F31"/>
    <w:rsid w:val="00501DE5"/>
    <w:rsid w:val="00513BCA"/>
    <w:rsid w:val="005316CD"/>
    <w:rsid w:val="005336D3"/>
    <w:rsid w:val="00560FFD"/>
    <w:rsid w:val="00591EC1"/>
    <w:rsid w:val="005A10A0"/>
    <w:rsid w:val="005B236E"/>
    <w:rsid w:val="005B522B"/>
    <w:rsid w:val="005C7FB6"/>
    <w:rsid w:val="005D6A7C"/>
    <w:rsid w:val="005D6D10"/>
    <w:rsid w:val="005F4D75"/>
    <w:rsid w:val="00601EDC"/>
    <w:rsid w:val="006030BF"/>
    <w:rsid w:val="00603146"/>
    <w:rsid w:val="00611F1B"/>
    <w:rsid w:val="0062151C"/>
    <w:rsid w:val="00621903"/>
    <w:rsid w:val="006240BD"/>
    <w:rsid w:val="006258FB"/>
    <w:rsid w:val="006316CD"/>
    <w:rsid w:val="00657F2D"/>
    <w:rsid w:val="006730BD"/>
    <w:rsid w:val="00683429"/>
    <w:rsid w:val="006922A8"/>
    <w:rsid w:val="006B3F85"/>
    <w:rsid w:val="006C18B6"/>
    <w:rsid w:val="006C36FA"/>
    <w:rsid w:val="006C7DC2"/>
    <w:rsid w:val="006D424E"/>
    <w:rsid w:val="006E10F8"/>
    <w:rsid w:val="00706164"/>
    <w:rsid w:val="00710FB3"/>
    <w:rsid w:val="00727060"/>
    <w:rsid w:val="007331A8"/>
    <w:rsid w:val="00740538"/>
    <w:rsid w:val="007420B9"/>
    <w:rsid w:val="007453B8"/>
    <w:rsid w:val="00746500"/>
    <w:rsid w:val="00752B3E"/>
    <w:rsid w:val="0075617C"/>
    <w:rsid w:val="00782927"/>
    <w:rsid w:val="00784239"/>
    <w:rsid w:val="00795911"/>
    <w:rsid w:val="0079662A"/>
    <w:rsid w:val="0079790C"/>
    <w:rsid w:val="007C1979"/>
    <w:rsid w:val="007C758A"/>
    <w:rsid w:val="007D2299"/>
    <w:rsid w:val="007D7759"/>
    <w:rsid w:val="007F4FE8"/>
    <w:rsid w:val="007F5B62"/>
    <w:rsid w:val="00804691"/>
    <w:rsid w:val="00821151"/>
    <w:rsid w:val="00837707"/>
    <w:rsid w:val="0085332F"/>
    <w:rsid w:val="0085411E"/>
    <w:rsid w:val="0087113C"/>
    <w:rsid w:val="0087543E"/>
    <w:rsid w:val="0087606A"/>
    <w:rsid w:val="00890D55"/>
    <w:rsid w:val="008A78B3"/>
    <w:rsid w:val="008B1151"/>
    <w:rsid w:val="008C5DDC"/>
    <w:rsid w:val="008D2A62"/>
    <w:rsid w:val="008D5D2A"/>
    <w:rsid w:val="008E50B4"/>
    <w:rsid w:val="00902B94"/>
    <w:rsid w:val="00907010"/>
    <w:rsid w:val="0090775D"/>
    <w:rsid w:val="00925AFB"/>
    <w:rsid w:val="00932BCF"/>
    <w:rsid w:val="00933CA2"/>
    <w:rsid w:val="0095003F"/>
    <w:rsid w:val="00955B2B"/>
    <w:rsid w:val="009568B9"/>
    <w:rsid w:val="009600CB"/>
    <w:rsid w:val="00961C18"/>
    <w:rsid w:val="009667B7"/>
    <w:rsid w:val="009754D8"/>
    <w:rsid w:val="009812E7"/>
    <w:rsid w:val="009837DD"/>
    <w:rsid w:val="00984A46"/>
    <w:rsid w:val="009858D8"/>
    <w:rsid w:val="00985B9A"/>
    <w:rsid w:val="00990B0E"/>
    <w:rsid w:val="009966C8"/>
    <w:rsid w:val="009A7499"/>
    <w:rsid w:val="009B729B"/>
    <w:rsid w:val="009C384C"/>
    <w:rsid w:val="009E7119"/>
    <w:rsid w:val="009F03F0"/>
    <w:rsid w:val="00A050EF"/>
    <w:rsid w:val="00A16421"/>
    <w:rsid w:val="00A4450B"/>
    <w:rsid w:val="00A517AA"/>
    <w:rsid w:val="00A53B9E"/>
    <w:rsid w:val="00A60F9F"/>
    <w:rsid w:val="00A6116A"/>
    <w:rsid w:val="00A8009D"/>
    <w:rsid w:val="00A84BDF"/>
    <w:rsid w:val="00A87918"/>
    <w:rsid w:val="00A9227E"/>
    <w:rsid w:val="00AA316C"/>
    <w:rsid w:val="00AA32BB"/>
    <w:rsid w:val="00AB691F"/>
    <w:rsid w:val="00AB70A1"/>
    <w:rsid w:val="00AC008F"/>
    <w:rsid w:val="00AC37D7"/>
    <w:rsid w:val="00AE3207"/>
    <w:rsid w:val="00AE477A"/>
    <w:rsid w:val="00B10A18"/>
    <w:rsid w:val="00B13E71"/>
    <w:rsid w:val="00B24A64"/>
    <w:rsid w:val="00B32575"/>
    <w:rsid w:val="00B325E7"/>
    <w:rsid w:val="00B37743"/>
    <w:rsid w:val="00B37E53"/>
    <w:rsid w:val="00B40582"/>
    <w:rsid w:val="00B57940"/>
    <w:rsid w:val="00B62E05"/>
    <w:rsid w:val="00B868D2"/>
    <w:rsid w:val="00B92274"/>
    <w:rsid w:val="00BC540D"/>
    <w:rsid w:val="00BF5369"/>
    <w:rsid w:val="00C00298"/>
    <w:rsid w:val="00C0121D"/>
    <w:rsid w:val="00C200CA"/>
    <w:rsid w:val="00C22809"/>
    <w:rsid w:val="00C26C1F"/>
    <w:rsid w:val="00C32A54"/>
    <w:rsid w:val="00C419FB"/>
    <w:rsid w:val="00C5447B"/>
    <w:rsid w:val="00C9084F"/>
    <w:rsid w:val="00CA5139"/>
    <w:rsid w:val="00CA72AD"/>
    <w:rsid w:val="00CB2A31"/>
    <w:rsid w:val="00CB4551"/>
    <w:rsid w:val="00CC47A4"/>
    <w:rsid w:val="00CC5BAA"/>
    <w:rsid w:val="00CD08C1"/>
    <w:rsid w:val="00CE2127"/>
    <w:rsid w:val="00CE5AB9"/>
    <w:rsid w:val="00CF0A4F"/>
    <w:rsid w:val="00D04E0D"/>
    <w:rsid w:val="00D06927"/>
    <w:rsid w:val="00D11345"/>
    <w:rsid w:val="00D13CDF"/>
    <w:rsid w:val="00D16AE0"/>
    <w:rsid w:val="00D246EB"/>
    <w:rsid w:val="00D26539"/>
    <w:rsid w:val="00D2752E"/>
    <w:rsid w:val="00D31430"/>
    <w:rsid w:val="00D41CB2"/>
    <w:rsid w:val="00D5130E"/>
    <w:rsid w:val="00D61095"/>
    <w:rsid w:val="00D62D22"/>
    <w:rsid w:val="00D76E50"/>
    <w:rsid w:val="00D771A5"/>
    <w:rsid w:val="00D835DF"/>
    <w:rsid w:val="00D851CA"/>
    <w:rsid w:val="00D86D3D"/>
    <w:rsid w:val="00D93DDE"/>
    <w:rsid w:val="00DA0292"/>
    <w:rsid w:val="00DC2290"/>
    <w:rsid w:val="00DD50BB"/>
    <w:rsid w:val="00DF38F7"/>
    <w:rsid w:val="00E11B1A"/>
    <w:rsid w:val="00E22417"/>
    <w:rsid w:val="00E25194"/>
    <w:rsid w:val="00E274A1"/>
    <w:rsid w:val="00E360F6"/>
    <w:rsid w:val="00E41A85"/>
    <w:rsid w:val="00E51EE0"/>
    <w:rsid w:val="00E818FE"/>
    <w:rsid w:val="00EB0F1C"/>
    <w:rsid w:val="00EC637D"/>
    <w:rsid w:val="00ED2C7A"/>
    <w:rsid w:val="00ED3168"/>
    <w:rsid w:val="00F06886"/>
    <w:rsid w:val="00F11D17"/>
    <w:rsid w:val="00F12CF1"/>
    <w:rsid w:val="00F12F20"/>
    <w:rsid w:val="00F31EB1"/>
    <w:rsid w:val="00F56BE8"/>
    <w:rsid w:val="00F62A73"/>
    <w:rsid w:val="00F648D7"/>
    <w:rsid w:val="00F94607"/>
    <w:rsid w:val="00F94F20"/>
    <w:rsid w:val="00FA04D6"/>
    <w:rsid w:val="00FA3BBD"/>
    <w:rsid w:val="00FA483E"/>
    <w:rsid w:val="00FA4CDA"/>
    <w:rsid w:val="00FC3577"/>
    <w:rsid w:val="00FE6051"/>
    <w:rsid w:val="00FF16FB"/>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3414ADB"/>
  <w15:docId w15:val="{378E4F8D-DEDE-4BEB-9A08-4E913F0FC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540D"/>
    <w:rPr>
      <w:sz w:val="24"/>
      <w:szCs w:val="24"/>
      <w:lang w:val="es-ES" w:eastAsia="es-ES"/>
    </w:rPr>
  </w:style>
  <w:style w:type="paragraph" w:styleId="Ttulo1">
    <w:name w:val="heading 1"/>
    <w:basedOn w:val="Normal"/>
    <w:next w:val="Normal"/>
    <w:qFormat/>
    <w:rsid w:val="00BC540D"/>
    <w:pPr>
      <w:keepNext/>
      <w:ind w:left="708"/>
      <w:jc w:val="both"/>
      <w:outlineLvl w:val="0"/>
    </w:pPr>
    <w:rPr>
      <w:rFonts w:ascii="Tahoma" w:hAnsi="Tahoma" w:cs="Tahoma"/>
      <w:b/>
      <w:bCs/>
      <w:sz w:val="18"/>
      <w:szCs w:val="20"/>
      <w:u w:val="single"/>
    </w:rPr>
  </w:style>
  <w:style w:type="paragraph" w:styleId="Ttulo2">
    <w:name w:val="heading 2"/>
    <w:basedOn w:val="Normal"/>
    <w:next w:val="Normal"/>
    <w:qFormat/>
    <w:rsid w:val="00BC540D"/>
    <w:pPr>
      <w:keepNext/>
      <w:jc w:val="both"/>
      <w:outlineLvl w:val="1"/>
    </w:pPr>
    <w:rPr>
      <w:rFonts w:ascii="Arial" w:hAnsi="Arial"/>
      <w:szCs w:val="20"/>
      <w:u w:val="single"/>
      <w:lang w:val="es-ES_tradnl"/>
    </w:rPr>
  </w:style>
  <w:style w:type="paragraph" w:styleId="Ttulo9">
    <w:name w:val="heading 9"/>
    <w:basedOn w:val="Normal"/>
    <w:next w:val="Normal"/>
    <w:qFormat/>
    <w:rsid w:val="00BC540D"/>
    <w:pPr>
      <w:keepNext/>
      <w:spacing w:before="120" w:after="120"/>
      <w:ind w:left="720"/>
      <w:jc w:val="center"/>
      <w:outlineLvl w:val="8"/>
    </w:pPr>
    <w:rPr>
      <w:rFonts w:ascii="Arial" w:hAnsi="Arial"/>
      <w:b/>
      <w:sz w:val="18"/>
      <w:szCs w:val="20"/>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BC540D"/>
    <w:pPr>
      <w:widowControl w:val="0"/>
      <w:tabs>
        <w:tab w:val="center" w:pos="4419"/>
        <w:tab w:val="right" w:pos="8838"/>
      </w:tabs>
    </w:pPr>
    <w:rPr>
      <w:rFonts w:ascii="Courier New" w:hAnsi="Courier New"/>
      <w:snapToGrid w:val="0"/>
      <w:szCs w:val="20"/>
      <w:lang w:val="en-US"/>
    </w:rPr>
  </w:style>
  <w:style w:type="paragraph" w:styleId="Lista">
    <w:name w:val="List"/>
    <w:basedOn w:val="Normal"/>
    <w:rsid w:val="00BC540D"/>
    <w:pPr>
      <w:widowControl w:val="0"/>
      <w:tabs>
        <w:tab w:val="left" w:pos="-2127"/>
      </w:tabs>
      <w:ind w:left="567" w:hanging="567"/>
      <w:jc w:val="both"/>
    </w:pPr>
    <w:rPr>
      <w:b/>
      <w:snapToGrid w:val="0"/>
      <w:szCs w:val="20"/>
      <w:lang w:val="es-ES_tradnl" w:eastAsia="en-US"/>
    </w:rPr>
  </w:style>
  <w:style w:type="paragraph" w:styleId="Continuarlista">
    <w:name w:val="List Continue"/>
    <w:basedOn w:val="Normal"/>
    <w:rsid w:val="00BC540D"/>
    <w:pPr>
      <w:widowControl w:val="0"/>
      <w:spacing w:after="120"/>
      <w:ind w:left="283"/>
      <w:jc w:val="both"/>
    </w:pPr>
    <w:rPr>
      <w:snapToGrid w:val="0"/>
      <w:sz w:val="20"/>
      <w:szCs w:val="20"/>
      <w:lang w:val="es-ES_tradnl" w:eastAsia="en-US"/>
    </w:rPr>
  </w:style>
  <w:style w:type="paragraph" w:styleId="Lista2">
    <w:name w:val="List 2"/>
    <w:basedOn w:val="Normal"/>
    <w:rsid w:val="00BC540D"/>
    <w:pPr>
      <w:widowControl w:val="0"/>
      <w:ind w:left="566" w:hanging="283"/>
      <w:jc w:val="both"/>
    </w:pPr>
    <w:rPr>
      <w:snapToGrid w:val="0"/>
      <w:sz w:val="20"/>
      <w:szCs w:val="20"/>
      <w:lang w:val="es-ES_tradnl" w:eastAsia="en-US"/>
    </w:rPr>
  </w:style>
  <w:style w:type="paragraph" w:styleId="Textoindependiente">
    <w:name w:val="Body Text"/>
    <w:basedOn w:val="Normal"/>
    <w:rsid w:val="00BC540D"/>
    <w:pPr>
      <w:widowControl w:val="0"/>
      <w:spacing w:line="312" w:lineRule="auto"/>
      <w:jc w:val="both"/>
    </w:pPr>
    <w:rPr>
      <w:snapToGrid w:val="0"/>
      <w:sz w:val="22"/>
      <w:szCs w:val="20"/>
    </w:rPr>
  </w:style>
  <w:style w:type="paragraph" w:styleId="Continuarlista3">
    <w:name w:val="List Continue 3"/>
    <w:basedOn w:val="Normal"/>
    <w:rsid w:val="00BC540D"/>
    <w:pPr>
      <w:widowControl w:val="0"/>
      <w:spacing w:after="120"/>
      <w:ind w:left="849"/>
      <w:jc w:val="both"/>
    </w:pPr>
    <w:rPr>
      <w:snapToGrid w:val="0"/>
      <w:sz w:val="20"/>
      <w:szCs w:val="20"/>
      <w:lang w:val="es-ES_tradnl" w:eastAsia="en-US"/>
    </w:rPr>
  </w:style>
  <w:style w:type="paragraph" w:styleId="Sangra3detindependiente">
    <w:name w:val="Body Text Indent 3"/>
    <w:basedOn w:val="Normal"/>
    <w:rsid w:val="00BC540D"/>
    <w:pPr>
      <w:widowControl w:val="0"/>
      <w:ind w:left="851"/>
      <w:jc w:val="both"/>
    </w:pPr>
    <w:rPr>
      <w:snapToGrid w:val="0"/>
      <w:sz w:val="20"/>
      <w:szCs w:val="20"/>
      <w:lang w:val="es-ES_tradnl" w:eastAsia="en-US"/>
    </w:rPr>
  </w:style>
  <w:style w:type="paragraph" w:styleId="Sangra2detindependiente">
    <w:name w:val="Body Text Indent 2"/>
    <w:basedOn w:val="Normal"/>
    <w:rsid w:val="00BC540D"/>
    <w:pPr>
      <w:widowControl w:val="0"/>
      <w:ind w:hanging="11"/>
      <w:jc w:val="both"/>
    </w:pPr>
    <w:rPr>
      <w:rFonts w:ascii="Arial" w:hAnsi="Arial"/>
      <w:snapToGrid w:val="0"/>
      <w:sz w:val="18"/>
      <w:szCs w:val="20"/>
      <w:lang w:val="es-MX"/>
    </w:rPr>
  </w:style>
  <w:style w:type="paragraph" w:styleId="Lista3">
    <w:name w:val="List 3"/>
    <w:basedOn w:val="Normal"/>
    <w:rsid w:val="00BC540D"/>
    <w:pPr>
      <w:widowControl w:val="0"/>
      <w:ind w:left="849" w:hanging="283"/>
      <w:jc w:val="both"/>
    </w:pPr>
    <w:rPr>
      <w:snapToGrid w:val="0"/>
      <w:sz w:val="20"/>
      <w:szCs w:val="20"/>
      <w:lang w:val="es-ES_tradnl" w:eastAsia="en-US"/>
    </w:rPr>
  </w:style>
  <w:style w:type="paragraph" w:styleId="Textodebloque">
    <w:name w:val="Block Text"/>
    <w:basedOn w:val="Normal"/>
    <w:rsid w:val="00BC540D"/>
    <w:pPr>
      <w:spacing w:before="240"/>
      <w:ind w:left="2127" w:right="-540" w:hanging="709"/>
    </w:pPr>
    <w:rPr>
      <w:szCs w:val="20"/>
      <w:lang w:val="es-ES_tradnl" w:eastAsia="en-US"/>
    </w:rPr>
  </w:style>
  <w:style w:type="paragraph" w:styleId="Continuarlista2">
    <w:name w:val="List Continue 2"/>
    <w:basedOn w:val="Normal"/>
    <w:rsid w:val="00BC540D"/>
    <w:pPr>
      <w:widowControl w:val="0"/>
      <w:spacing w:after="120"/>
      <w:ind w:left="566"/>
      <w:jc w:val="both"/>
    </w:pPr>
    <w:rPr>
      <w:snapToGrid w:val="0"/>
      <w:sz w:val="20"/>
      <w:szCs w:val="20"/>
      <w:lang w:val="es-ES_tradnl" w:eastAsia="en-US"/>
    </w:rPr>
  </w:style>
  <w:style w:type="paragraph" w:styleId="Textoindependiente2">
    <w:name w:val="Body Text 2"/>
    <w:basedOn w:val="Normal"/>
    <w:rsid w:val="00BC540D"/>
    <w:pPr>
      <w:widowControl w:val="0"/>
      <w:jc w:val="both"/>
    </w:pPr>
    <w:rPr>
      <w:rFonts w:ascii="Arial" w:hAnsi="Arial"/>
      <w:snapToGrid w:val="0"/>
      <w:sz w:val="19"/>
      <w:szCs w:val="20"/>
      <w:lang w:val="en-US"/>
    </w:rPr>
  </w:style>
  <w:style w:type="paragraph" w:customStyle="1" w:styleId="DefaultText">
    <w:name w:val="Default Text"/>
    <w:basedOn w:val="Normal"/>
    <w:rsid w:val="00BC540D"/>
    <w:pPr>
      <w:spacing w:line="216" w:lineRule="exact"/>
      <w:jc w:val="both"/>
    </w:pPr>
    <w:rPr>
      <w:rFonts w:ascii="Arial" w:hAnsi="Arial"/>
      <w:noProof/>
      <w:sz w:val="18"/>
      <w:szCs w:val="20"/>
    </w:rPr>
  </w:style>
  <w:style w:type="paragraph" w:styleId="Textoindependiente3">
    <w:name w:val="Body Text 3"/>
    <w:basedOn w:val="Normal"/>
    <w:rsid w:val="00BC540D"/>
    <w:pPr>
      <w:keepNext/>
      <w:widowControl w:val="0"/>
      <w:tabs>
        <w:tab w:val="right" w:pos="-709"/>
        <w:tab w:val="left" w:pos="0"/>
        <w:tab w:val="left" w:pos="426"/>
      </w:tabs>
      <w:suppressAutoHyphens/>
      <w:jc w:val="both"/>
    </w:pPr>
    <w:rPr>
      <w:rFonts w:ascii="Arial" w:hAnsi="Arial"/>
      <w:snapToGrid w:val="0"/>
      <w:spacing w:val="-3"/>
      <w:sz w:val="20"/>
      <w:szCs w:val="20"/>
      <w:lang w:val="en-US"/>
    </w:rPr>
  </w:style>
  <w:style w:type="paragraph" w:styleId="Sangradetextonormal">
    <w:name w:val="Body Text Indent"/>
    <w:basedOn w:val="Normal"/>
    <w:rsid w:val="00BC540D"/>
    <w:pPr>
      <w:tabs>
        <w:tab w:val="left" w:pos="8647"/>
        <w:tab w:val="left" w:pos="8789"/>
      </w:tabs>
      <w:ind w:left="360"/>
    </w:pPr>
    <w:rPr>
      <w:rFonts w:ascii="Arial" w:hAnsi="Arial"/>
      <w:sz w:val="18"/>
      <w:szCs w:val="20"/>
      <w:lang w:val="es-CO"/>
    </w:rPr>
  </w:style>
  <w:style w:type="paragraph" w:styleId="Ttulo">
    <w:name w:val="Title"/>
    <w:basedOn w:val="Normal"/>
    <w:qFormat/>
    <w:rsid w:val="00BC540D"/>
    <w:pPr>
      <w:jc w:val="center"/>
    </w:pPr>
    <w:rPr>
      <w:rFonts w:ascii="Arial" w:hAnsi="Arial"/>
      <w:b/>
      <w:bCs/>
      <w:sz w:val="18"/>
      <w:szCs w:val="20"/>
      <w:lang w:val="es-CO"/>
    </w:rPr>
  </w:style>
  <w:style w:type="character" w:styleId="Nmerodepgina">
    <w:name w:val="page number"/>
    <w:basedOn w:val="Fuentedeprrafopredeter"/>
    <w:rsid w:val="00BC540D"/>
  </w:style>
  <w:style w:type="paragraph" w:styleId="Piedepgina">
    <w:name w:val="footer"/>
    <w:basedOn w:val="Normal"/>
    <w:rsid w:val="00BC540D"/>
    <w:pPr>
      <w:widowControl w:val="0"/>
      <w:tabs>
        <w:tab w:val="center" w:pos="4419"/>
        <w:tab w:val="right" w:pos="8838"/>
      </w:tabs>
    </w:pPr>
    <w:rPr>
      <w:rFonts w:ascii="Courier New" w:hAnsi="Courier New"/>
      <w:snapToGrid w:val="0"/>
      <w:szCs w:val="20"/>
      <w:lang w:val="en-US"/>
    </w:rPr>
  </w:style>
  <w:style w:type="paragraph" w:styleId="Textodeglobo">
    <w:name w:val="Balloon Text"/>
    <w:basedOn w:val="Normal"/>
    <w:semiHidden/>
    <w:rsid w:val="003E290B"/>
    <w:rPr>
      <w:rFonts w:ascii="Tahoma" w:hAnsi="Tahoma" w:cs="Tahoma"/>
      <w:sz w:val="16"/>
      <w:szCs w:val="16"/>
    </w:rPr>
  </w:style>
  <w:style w:type="paragraph" w:customStyle="1" w:styleId="a">
    <w:basedOn w:val="Normal"/>
    <w:next w:val="Sangradetextonormal"/>
    <w:rsid w:val="0014116A"/>
    <w:pPr>
      <w:tabs>
        <w:tab w:val="left" w:pos="8647"/>
        <w:tab w:val="left" w:pos="8789"/>
      </w:tabs>
      <w:ind w:left="360"/>
    </w:pPr>
    <w:rPr>
      <w:rFonts w:ascii="Arial" w:hAnsi="Arial"/>
      <w:sz w:val="18"/>
      <w:szCs w:val="20"/>
      <w:lang w:val="es-CO"/>
    </w:rPr>
  </w:style>
  <w:style w:type="character" w:styleId="Refdenotaalpie">
    <w:name w:val="footnote reference"/>
    <w:semiHidden/>
    <w:rsid w:val="00AB70A1"/>
    <w:rPr>
      <w:vertAlign w:val="superscript"/>
    </w:rPr>
  </w:style>
  <w:style w:type="paragraph" w:styleId="Textonotapie">
    <w:name w:val="footnote text"/>
    <w:basedOn w:val="Normal"/>
    <w:semiHidden/>
    <w:rsid w:val="00AB70A1"/>
    <w:rPr>
      <w:sz w:val="20"/>
      <w:szCs w:val="20"/>
    </w:rPr>
  </w:style>
  <w:style w:type="paragraph" w:styleId="Prrafodelista">
    <w:name w:val="List Paragraph"/>
    <w:basedOn w:val="Normal"/>
    <w:uiPriority w:val="34"/>
    <w:qFormat/>
    <w:rsid w:val="00D11345"/>
    <w:pPr>
      <w:ind w:left="720"/>
      <w:contextualSpacing/>
    </w:pPr>
  </w:style>
  <w:style w:type="paragraph" w:styleId="Listaconvietas3">
    <w:name w:val="List Bullet 3"/>
    <w:basedOn w:val="Normal"/>
    <w:autoRedefine/>
    <w:rsid w:val="001348BA"/>
    <w:pPr>
      <w:ind w:left="1770"/>
      <w:jc w:val="both"/>
    </w:pPr>
    <w:rPr>
      <w:rFonts w:ascii="Arial" w:hAnsi="Arial" w:cs="Arial"/>
      <w:b/>
      <w:sz w:val="20"/>
      <w:szCs w:val="20"/>
    </w:rPr>
  </w:style>
  <w:style w:type="character" w:styleId="Refdecomentario">
    <w:name w:val="annotation reference"/>
    <w:basedOn w:val="Fuentedeprrafopredeter"/>
    <w:semiHidden/>
    <w:unhideWhenUsed/>
    <w:rsid w:val="00CA72AD"/>
    <w:rPr>
      <w:sz w:val="16"/>
      <w:szCs w:val="16"/>
    </w:rPr>
  </w:style>
  <w:style w:type="paragraph" w:styleId="Textocomentario">
    <w:name w:val="annotation text"/>
    <w:basedOn w:val="Normal"/>
    <w:link w:val="TextocomentarioCar"/>
    <w:semiHidden/>
    <w:unhideWhenUsed/>
    <w:rsid w:val="00CA72AD"/>
    <w:rPr>
      <w:sz w:val="20"/>
      <w:szCs w:val="20"/>
    </w:rPr>
  </w:style>
  <w:style w:type="character" w:customStyle="1" w:styleId="TextocomentarioCar">
    <w:name w:val="Texto comentario Car"/>
    <w:basedOn w:val="Fuentedeprrafopredeter"/>
    <w:link w:val="Textocomentario"/>
    <w:semiHidden/>
    <w:rsid w:val="00CA72AD"/>
    <w:rPr>
      <w:lang w:val="es-ES" w:eastAsia="es-ES"/>
    </w:rPr>
  </w:style>
  <w:style w:type="paragraph" w:styleId="Asuntodelcomentario">
    <w:name w:val="annotation subject"/>
    <w:basedOn w:val="Textocomentario"/>
    <w:next w:val="Textocomentario"/>
    <w:link w:val="AsuntodelcomentarioCar"/>
    <w:semiHidden/>
    <w:unhideWhenUsed/>
    <w:rsid w:val="00CA72AD"/>
    <w:rPr>
      <w:b/>
      <w:bCs/>
    </w:rPr>
  </w:style>
  <w:style w:type="character" w:customStyle="1" w:styleId="AsuntodelcomentarioCar">
    <w:name w:val="Asunto del comentario Car"/>
    <w:basedOn w:val="TextocomentarioCar"/>
    <w:link w:val="Asuntodelcomentario"/>
    <w:semiHidden/>
    <w:rsid w:val="00CA72AD"/>
    <w:rPr>
      <w:b/>
      <w:bCs/>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402589">
      <w:bodyDiv w:val="1"/>
      <w:marLeft w:val="0"/>
      <w:marRight w:val="0"/>
      <w:marTop w:val="0"/>
      <w:marBottom w:val="0"/>
      <w:divBdr>
        <w:top w:val="none" w:sz="0" w:space="0" w:color="auto"/>
        <w:left w:val="none" w:sz="0" w:space="0" w:color="auto"/>
        <w:bottom w:val="none" w:sz="0" w:space="0" w:color="auto"/>
        <w:right w:val="none" w:sz="0" w:space="0" w:color="auto"/>
      </w:divBdr>
    </w:div>
    <w:div w:id="1329284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69A0A3-487C-4F2C-8E1D-2AC8716277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313</TotalTime>
  <Pages>5</Pages>
  <Words>1380</Words>
  <Characters>7585</Characters>
  <Application>Microsoft Office Word</Application>
  <DocSecurity>0</DocSecurity>
  <Lines>63</Lines>
  <Paragraphs>17</Paragraphs>
  <ScaleCrop>false</ScaleCrop>
  <HeadingPairs>
    <vt:vector size="2" baseType="variant">
      <vt:variant>
        <vt:lpstr>Título</vt:lpstr>
      </vt:variant>
      <vt:variant>
        <vt:i4>1</vt:i4>
      </vt:variant>
    </vt:vector>
  </HeadingPairs>
  <TitlesOfParts>
    <vt:vector size="1" baseType="lpstr">
      <vt:lpstr/>
    </vt:vector>
  </TitlesOfParts>
  <Company>transredes</Company>
  <LinksUpToDate>false</LinksUpToDate>
  <CharactersWithSpaces>8948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mcalvetty</dc:creator>
  <cp:lastModifiedBy>Francisco Espada</cp:lastModifiedBy>
  <cp:revision>15</cp:revision>
  <cp:lastPrinted>2025-04-21T15:11:00Z</cp:lastPrinted>
  <dcterms:created xsi:type="dcterms:W3CDTF">2023-03-17T20:04:00Z</dcterms:created>
  <dcterms:modified xsi:type="dcterms:W3CDTF">2025-04-21T15:12:00Z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